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CD6D2">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ascii="Times New Roman" w:hAnsi="Times New Roman" w:eastAsia="方正小标宋简体" w:cs="方正小标宋简体"/>
          <w:sz w:val="32"/>
          <w:szCs w:val="32"/>
          <w:lang w:val="en-US" w:eastAsia="zh-CN"/>
        </w:rPr>
      </w:pPr>
      <w:r>
        <w:rPr>
          <w:rFonts w:hint="eastAsia" w:ascii="Times New Roman" w:hAnsi="Times New Roman" w:eastAsia="方正小标宋简体" w:cs="方正小标宋简体"/>
          <w:sz w:val="32"/>
          <w:szCs w:val="32"/>
          <w:lang w:eastAsia="zh-CN"/>
        </w:rPr>
        <w:t>附件</w:t>
      </w:r>
      <w:r>
        <w:rPr>
          <w:rFonts w:hint="eastAsia" w:ascii="Times New Roman" w:hAnsi="Times New Roman" w:eastAsia="方正小标宋简体" w:cs="方正小标宋简体"/>
          <w:sz w:val="32"/>
          <w:szCs w:val="32"/>
          <w:lang w:val="en-US" w:eastAsia="zh-CN"/>
        </w:rPr>
        <w:t>1</w:t>
      </w:r>
      <w:bookmarkStart w:id="1" w:name="_GoBack"/>
      <w:bookmarkEnd w:id="1"/>
    </w:p>
    <w:p w14:paraId="78F7E000">
      <w:pPr>
        <w:pStyle w:val="3"/>
        <w:rPr>
          <w:rFonts w:hint="default"/>
          <w:lang w:val="en-US" w:eastAsia="zh-CN"/>
        </w:rPr>
      </w:pPr>
    </w:p>
    <w:p w14:paraId="48AF059D">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方正大标宋简体" w:hAnsi="方正大标宋简体" w:eastAsia="方正大标宋简体" w:cs="方正大标宋简体"/>
          <w:b w:val="0"/>
          <w:bCs w:val="0"/>
          <w:color w:val="auto"/>
          <w:sz w:val="44"/>
          <w:szCs w:val="44"/>
          <w:lang w:eastAsia="zh-CN"/>
        </w:rPr>
      </w:pPr>
      <w:r>
        <w:rPr>
          <w:rFonts w:hint="eastAsia" w:ascii="方正大标宋简体" w:hAnsi="方正大标宋简体" w:eastAsia="方正大标宋简体" w:cs="方正大标宋简体"/>
          <w:b w:val="0"/>
          <w:bCs w:val="0"/>
          <w:color w:val="auto"/>
          <w:sz w:val="44"/>
          <w:szCs w:val="44"/>
          <w:lang w:eastAsia="zh-CN"/>
        </w:rPr>
        <w:t>中山革命烈士陵园VR建设项目</w:t>
      </w:r>
    </w:p>
    <w:p w14:paraId="22CF3894">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方正大标宋简体" w:hAnsi="方正大标宋简体" w:eastAsia="方正大标宋简体" w:cs="方正大标宋简体"/>
          <w:b w:val="0"/>
          <w:bCs w:val="0"/>
          <w:color w:val="auto"/>
          <w:sz w:val="44"/>
          <w:szCs w:val="44"/>
          <w:lang w:val="en-US" w:eastAsia="zh-CN"/>
        </w:rPr>
      </w:pPr>
      <w:r>
        <w:rPr>
          <w:rFonts w:hint="eastAsia" w:ascii="方正大标宋简体" w:hAnsi="方正大标宋简体" w:eastAsia="方正大标宋简体" w:cs="方正大标宋简体"/>
          <w:b w:val="0"/>
          <w:bCs w:val="0"/>
          <w:color w:val="auto"/>
          <w:sz w:val="44"/>
          <w:szCs w:val="44"/>
          <w:lang w:eastAsia="zh-CN"/>
        </w:rPr>
        <w:t>用户需求书</w:t>
      </w:r>
    </w:p>
    <w:p w14:paraId="79CC897E">
      <w:pPr>
        <w:keepNext w:val="0"/>
        <w:keepLines w:val="0"/>
        <w:pageBreakBefore w:val="0"/>
        <w:widowControl w:val="0"/>
        <w:kinsoku/>
        <w:wordWrap/>
        <w:overflowPunct/>
        <w:topLinePunct w:val="0"/>
        <w:autoSpaceDE/>
        <w:autoSpaceDN/>
        <w:bidi w:val="0"/>
        <w:adjustRightInd/>
        <w:snapToGrid/>
        <w:spacing w:line="574" w:lineRule="exact"/>
        <w:ind w:right="0" w:rightChars="0" w:firstLine="560" w:firstLineChars="200"/>
        <w:jc w:val="left"/>
        <w:textAlignment w:val="auto"/>
        <w:outlineLvl w:val="9"/>
        <w:rPr>
          <w:rFonts w:hint="eastAsia" w:ascii="宋体" w:hAnsi="宋体" w:eastAsia="宋体" w:cs="宋体"/>
          <w:color w:val="auto"/>
          <w:sz w:val="28"/>
          <w:szCs w:val="28"/>
          <w:lang w:eastAsia="zh-CN"/>
        </w:rPr>
      </w:pPr>
    </w:p>
    <w:p w14:paraId="301C644C">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项目概述</w:t>
      </w:r>
    </w:p>
    <w:p w14:paraId="13DE22A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color w:val="auto"/>
          <w:sz w:val="32"/>
          <w:szCs w:val="32"/>
          <w:lang w:val="en-US" w:eastAsia="zh-CN"/>
        </w:rPr>
        <w:t>项目名称：</w:t>
      </w:r>
      <w:r>
        <w:rPr>
          <w:rFonts w:hint="eastAsia" w:ascii="仿宋_GB2312" w:hAnsi="仿宋_GB2312" w:eastAsia="仿宋_GB2312" w:cs="仿宋_GB2312"/>
          <w:i w:val="0"/>
          <w:caps w:val="0"/>
          <w:color w:val="auto"/>
          <w:spacing w:val="0"/>
          <w:sz w:val="32"/>
          <w:szCs w:val="32"/>
          <w:lang w:val="en-US" w:eastAsia="zh-CN"/>
        </w:rPr>
        <w:t>中山革命烈士陵园</w:t>
      </w:r>
      <w:r>
        <w:rPr>
          <w:rFonts w:hint="eastAsia" w:ascii="Times New Roman" w:hAnsi="Times New Roman" w:eastAsia="仿宋_GB2312" w:cs="仿宋_GB2312"/>
          <w:color w:val="auto"/>
          <w:sz w:val="32"/>
          <w:szCs w:val="32"/>
          <w:lang w:val="en-US" w:eastAsia="zh-CN"/>
        </w:rPr>
        <w:t>VR</w:t>
      </w:r>
      <w:r>
        <w:rPr>
          <w:rFonts w:hint="eastAsia" w:ascii="仿宋_GB2312" w:hAnsi="仿宋_GB2312" w:eastAsia="仿宋_GB2312" w:cs="仿宋_GB2312"/>
          <w:i w:val="0"/>
          <w:caps w:val="0"/>
          <w:color w:val="auto"/>
          <w:spacing w:val="0"/>
          <w:sz w:val="32"/>
          <w:szCs w:val="32"/>
          <w:lang w:val="en-US" w:eastAsia="zh-CN"/>
        </w:rPr>
        <w:t>建设项目</w:t>
      </w:r>
    </w:p>
    <w:p w14:paraId="15ED2D0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项目地点：中山市南朗街道翠亨村光荣路1号</w:t>
      </w:r>
    </w:p>
    <w:p w14:paraId="03332A8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项目目标：</w:t>
      </w:r>
    </w:p>
    <w:p w14:paraId="1DE2937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中山革命烈士陵园是国家级烈士纪念设施、广东省爱国主义教育基地，承载着铭记革命历史、缅怀革命先烈、传承红色基因、开展思政教育的核心职能。为进一步发挥中山革命烈士陵园国家级烈士纪念设施的作用，不断创新宣传教育形式传承红色基因、发扬革命精神，我院开展中山革命烈士陵园VR建设项目，主要内容包括陵园大门、牌坊、光荣亭、烈士碑等建筑及周边环境沉浸式全景镜头展示，以及革命史迹陈列馆数字虚拟展厅制作等，全程引入全局导览、讲解音频、图文互动等内容。</w:t>
      </w:r>
    </w:p>
    <w:p w14:paraId="77FEE25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采购单位：中山市光荣院（</w:t>
      </w:r>
      <w:r>
        <w:rPr>
          <w:rFonts w:hint="eastAsia" w:ascii="仿宋_GB2312" w:hAnsi="仿宋_GB2312" w:eastAsia="仿宋_GB2312" w:cs="仿宋_GB2312"/>
          <w:color w:val="auto"/>
          <w:sz w:val="32"/>
          <w:szCs w:val="32"/>
          <w:lang w:val="en-US" w:eastAsia="zh-CN"/>
        </w:rPr>
        <w:t>中山革命烈士陵园</w:t>
      </w:r>
      <w:r>
        <w:rPr>
          <w:rFonts w:hint="eastAsia" w:ascii="仿宋_GB2312" w:hAnsi="仿宋_GB2312" w:eastAsia="仿宋_GB2312" w:cs="仿宋_GB2312"/>
          <w:color w:val="auto"/>
          <w:sz w:val="32"/>
          <w:szCs w:val="32"/>
          <w:lang w:eastAsia="zh-CN"/>
        </w:rPr>
        <w:t>）</w:t>
      </w:r>
    </w:p>
    <w:p w14:paraId="6E67FB0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项目预算：</w:t>
      </w:r>
      <w:r>
        <w:rPr>
          <w:rFonts w:hint="eastAsia" w:ascii="仿宋_GB2312" w:hAnsi="仿宋_GB2312" w:eastAsia="仿宋_GB2312" w:cs="仿宋_GB2312"/>
          <w:color w:val="auto"/>
          <w:sz w:val="32"/>
          <w:szCs w:val="32"/>
          <w:lang w:val="en-US" w:eastAsia="zh-CN"/>
        </w:rPr>
        <w:t>10万元</w:t>
      </w:r>
    </w:p>
    <w:p w14:paraId="4AD040E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服务时间：自合同签订之日起两个月内</w:t>
      </w:r>
    </w:p>
    <w:p w14:paraId="13D69BC2">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项目</w:t>
      </w:r>
      <w:r>
        <w:rPr>
          <w:rFonts w:hint="eastAsia" w:ascii="黑体" w:hAnsi="黑体" w:eastAsia="黑体" w:cs="黑体"/>
          <w:b w:val="0"/>
          <w:bCs w:val="0"/>
          <w:color w:val="auto"/>
          <w:sz w:val="32"/>
          <w:szCs w:val="32"/>
        </w:rPr>
        <w:t>内容</w:t>
      </w:r>
    </w:p>
    <w:p w14:paraId="050294B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项目依托成熟的全景数字化技术与线上交互平台，打造云端红色展厅，通过数字化实现红色资源线上沉浸式参观，拓宽红色文化传播渠道，提升红色教育数字化服务能力。</w:t>
      </w:r>
    </w:p>
    <w:p w14:paraId="355E7F61">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Times New Roman" w:hAnsi="Times New Roman" w:eastAsia="楷体_GB2312" w:cs="楷体_GB2312"/>
          <w:color w:val="auto"/>
          <w:kern w:val="2"/>
          <w:sz w:val="32"/>
          <w:szCs w:val="32"/>
          <w:lang w:val="en-US" w:eastAsia="zh-CN" w:bidi="ar-SA"/>
        </w:rPr>
      </w:pPr>
    </w:p>
    <w:p w14:paraId="5342BC59">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Times New Roman" w:hAnsi="Times New Roman" w:eastAsia="宋体" w:cs="Times New Roman"/>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（一）建设拍摄范围</w:t>
      </w:r>
    </w:p>
    <w:p w14:paraId="4384F01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本项目围绕陵园核心红色景观与展陈区域开展数字化建设，选取园区主要标志性点位及史迹展馆作为重点。采用多维度数字化采集方式，根据点位实景拍摄陵园风貌与红色展陈内容，还原陵园红色风貌。</w:t>
      </w:r>
    </w:p>
    <w:p w14:paraId="30FC071D">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（二）拍摄技术要求</w:t>
      </w:r>
    </w:p>
    <w:p w14:paraId="1419BC6E">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1、影像采集制作：采用影像采集设备及配套辅助设备开展实地拍摄，优化拍摄画面成像效果，通过后期处理技术完成画面整合优化，输出高清、完整的全景展示素材，确保整体展示画质品质。</w:t>
      </w:r>
    </w:p>
    <w:p w14:paraId="10DBCEC4">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2、系统设定：基于H5可视化技术搭建线上全景漫游平台，兼容电脑、手机、小程序等各类常用访问终端，支持直接线上打开浏览参观需求。</w:t>
      </w:r>
    </w:p>
    <w:p w14:paraId="6835F1CB">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3、平台要求：配备完善内容管控机制，保障平台运行稳定、内容合规规范。</w:t>
      </w:r>
    </w:p>
    <w:p w14:paraId="5BA2643A">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（三）系统功能需求</w:t>
      </w:r>
    </w:p>
    <w:p w14:paraId="442E3836">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1、全景漫游体验：支持全视角沉浸式线上漫游，具备相关功能需求查看与基础交互功能。</w:t>
      </w:r>
    </w:p>
    <w:p w14:paraId="4E522F42">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2、红色内容展示：根据点位配套对应的资料展示、语音讲解，通过交互形式呈现相关历史信息。</w:t>
      </w:r>
    </w:p>
    <w:p w14:paraId="3AC389AF">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3、特色便民服务：结合烈士陵园庄重肃穆的场景属性，完善相关需求功能设计，统一规范使用者需求。</w:t>
      </w:r>
    </w:p>
    <w:p w14:paraId="5DE9DE67">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w:t>
      </w:r>
      <w:r>
        <w:rPr>
          <w:rFonts w:hint="eastAsia" w:ascii="黑体" w:hAnsi="黑体" w:eastAsia="黑体" w:cs="黑体"/>
          <w:color w:val="auto"/>
          <w:kern w:val="2"/>
          <w:sz w:val="32"/>
          <w:szCs w:val="32"/>
          <w:lang w:val="en-US" w:eastAsia="zh-CN" w:bidi="ar-SA"/>
        </w:rPr>
        <w:t>、响应文件内容</w:t>
      </w:r>
    </w:p>
    <w:p w14:paraId="11E44A3A">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请投标人按照以下内容及顺序编制响应文件，并装订好，格式自拟。</w:t>
      </w:r>
    </w:p>
    <w:p w14:paraId="31081D67">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（一）响应函</w:t>
      </w:r>
    </w:p>
    <w:p w14:paraId="185BB680">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（二）营业执照、资质证书；</w:t>
      </w:r>
    </w:p>
    <w:p w14:paraId="08A76BCA">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（三）法人代表身份证复印件；</w:t>
      </w:r>
    </w:p>
    <w:p w14:paraId="2589839D">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（四）法人代表授权委托书及被委托人身份证复印件；</w:t>
      </w:r>
    </w:p>
    <w:p w14:paraId="07F9618C">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（五）2020年以来同类业绩合同，同类业绩是指公办场馆园区类、场馆类VR项目业绩；</w:t>
      </w:r>
    </w:p>
    <w:p w14:paraId="30B25BA7">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（六）报价文件；</w:t>
      </w:r>
    </w:p>
    <w:p w14:paraId="0937F218">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（七）项目服务方案，包括总体服务方案、质量保证措施等内容；</w:t>
      </w:r>
    </w:p>
    <w:p w14:paraId="44B0824E">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（八）资格信用承诺函；</w:t>
      </w:r>
    </w:p>
    <w:p w14:paraId="2D58B140">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（九）</w:t>
      </w:r>
      <w:r>
        <w:rPr>
          <w:rFonts w:hint="eastAsia" w:ascii="仿宋_GB2312" w:hAnsi="仿宋_GB2312" w:eastAsia="仿宋_GB2312" w:cs="仿宋_GB2312"/>
          <w:color w:val="auto"/>
          <w:sz w:val="32"/>
          <w:szCs w:val="32"/>
          <w:lang w:val="en-US" w:eastAsia="zh-CN"/>
        </w:rPr>
        <w:t>中小微企业声明函（如需）。</w:t>
      </w:r>
    </w:p>
    <w:p w14:paraId="79EFF276">
      <w:pPr>
        <w:rPr>
          <w:rFonts w:hint="eastAsia" w:ascii="仿宋_GB2312" w:hAnsi="仿宋_GB2312" w:eastAsia="仿宋_GB2312" w:cs="仿宋_GB2312"/>
          <w:color w:val="auto"/>
          <w:sz w:val="32"/>
          <w:szCs w:val="32"/>
          <w:lang w:val="en-US" w:eastAsia="zh-CN"/>
        </w:rPr>
      </w:pPr>
    </w:p>
    <w:p w14:paraId="2B50941D">
      <w:pPr>
        <w:rPr>
          <w:rFonts w:hint="eastAsia" w:ascii="仿宋_GB2312" w:hAnsi="仿宋_GB2312" w:eastAsia="仿宋_GB2312" w:cs="仿宋_GB2312"/>
          <w:color w:val="auto"/>
          <w:sz w:val="32"/>
          <w:szCs w:val="32"/>
          <w:lang w:val="en-US" w:eastAsia="zh-CN"/>
        </w:rPr>
      </w:pPr>
    </w:p>
    <w:p w14:paraId="77674DDB">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14:paraId="57D1A69D">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1.响应函（模板）</w:t>
      </w:r>
    </w:p>
    <w:p w14:paraId="51E7ED4B">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2.资格信用承诺函（模板）</w:t>
      </w:r>
    </w:p>
    <w:p w14:paraId="27CD826A">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3.中小微企业声明函（模板）</w:t>
      </w:r>
    </w:p>
    <w:p w14:paraId="73466080">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right="0" w:rightChars="0"/>
        <w:textAlignment w:val="auto"/>
        <w:rPr>
          <w:rFonts w:hint="eastAsia" w:ascii="仿宋_GB2312" w:hAnsi="仿宋_GB2312" w:eastAsia="仿宋_GB2312" w:cs="仿宋_GB2312"/>
          <w:color w:val="auto"/>
          <w:sz w:val="32"/>
          <w:szCs w:val="32"/>
          <w:lang w:val="en-US" w:eastAsia="zh-CN"/>
        </w:rPr>
      </w:pPr>
    </w:p>
    <w:p w14:paraId="7AD7F4FC">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right="0" w:rightChars="0"/>
        <w:textAlignment w:val="auto"/>
        <w:rPr>
          <w:rFonts w:hint="eastAsia" w:ascii="仿宋_GB2312" w:hAnsi="仿宋_GB2312" w:eastAsia="仿宋_GB2312" w:cs="仿宋_GB2312"/>
          <w:color w:val="auto"/>
          <w:sz w:val="32"/>
          <w:szCs w:val="32"/>
          <w:lang w:val="en-US" w:eastAsia="zh-CN"/>
        </w:rPr>
      </w:pPr>
    </w:p>
    <w:p w14:paraId="6876100E">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right="0" w:rightChars="0"/>
        <w:textAlignment w:val="auto"/>
        <w:rPr>
          <w:rFonts w:hint="eastAsia" w:ascii="仿宋_GB2312" w:hAnsi="仿宋_GB2312" w:eastAsia="仿宋_GB2312" w:cs="仿宋_GB2312"/>
          <w:color w:val="auto"/>
          <w:sz w:val="32"/>
          <w:szCs w:val="32"/>
          <w:lang w:val="en-US" w:eastAsia="zh-CN"/>
        </w:rPr>
      </w:pPr>
    </w:p>
    <w:p w14:paraId="29614D67">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right="0" w:rightChars="0"/>
        <w:textAlignment w:val="auto"/>
        <w:rPr>
          <w:rFonts w:hint="eastAsia" w:ascii="仿宋_GB2312" w:hAnsi="仿宋_GB2312" w:eastAsia="仿宋_GB2312" w:cs="仿宋_GB2312"/>
          <w:color w:val="auto"/>
          <w:sz w:val="32"/>
          <w:szCs w:val="32"/>
          <w:lang w:val="en-US" w:eastAsia="zh-CN"/>
        </w:rPr>
      </w:pPr>
    </w:p>
    <w:p w14:paraId="59C67EE7">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right="0" w:rightChars="0"/>
        <w:textAlignment w:val="auto"/>
        <w:rPr>
          <w:rFonts w:hint="eastAsia" w:ascii="仿宋_GB2312" w:hAnsi="仿宋_GB2312" w:eastAsia="仿宋_GB2312" w:cs="仿宋_GB2312"/>
          <w:color w:val="auto"/>
          <w:sz w:val="32"/>
          <w:szCs w:val="32"/>
          <w:lang w:val="en-US" w:eastAsia="zh-CN"/>
        </w:rPr>
      </w:pPr>
    </w:p>
    <w:p w14:paraId="29634CA9">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right="0" w:rightChars="0"/>
        <w:textAlignment w:val="auto"/>
        <w:rPr>
          <w:rFonts w:hint="eastAsia" w:ascii="仿宋_GB2312" w:hAnsi="仿宋_GB2312" w:eastAsia="仿宋_GB2312" w:cs="仿宋_GB2312"/>
          <w:color w:val="auto"/>
          <w:sz w:val="32"/>
          <w:szCs w:val="32"/>
          <w:lang w:val="en-US" w:eastAsia="zh-CN"/>
        </w:rPr>
      </w:pPr>
    </w:p>
    <w:p w14:paraId="242C6EA3">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4520A000">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right="0" w:righ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00620F8F">
      <w:pPr>
        <w:pStyle w:val="4"/>
        <w:spacing w:before="120" w:after="120" w:line="400" w:lineRule="exact"/>
        <w:jc w:val="center"/>
        <w:rPr>
          <w:rFonts w:hint="eastAsia" w:ascii="仿宋_GB2312" w:hAnsi="仿宋_GB2312" w:cs="仿宋_GB2312"/>
          <w:color w:val="auto"/>
        </w:rPr>
      </w:pPr>
      <w:bookmarkStart w:id="0" w:name="_Toc72860202"/>
      <w:r>
        <w:rPr>
          <w:rFonts w:hint="eastAsia" w:ascii="黑体" w:hAnsi="黑体" w:cs="黑体"/>
          <w:b w:val="0"/>
          <w:bCs w:val="0"/>
          <w:color w:val="auto"/>
        </w:rPr>
        <w:t>响应函</w:t>
      </w:r>
    </w:p>
    <w:p w14:paraId="0CF8510C">
      <w:pPr>
        <w:spacing w:line="400" w:lineRule="exact"/>
        <w:ind w:left="748" w:hanging="748"/>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致：</w:t>
      </w:r>
      <w:bookmarkEnd w:id="0"/>
      <w:r>
        <w:rPr>
          <w:rFonts w:hint="eastAsia" w:ascii="仿宋_GB2312" w:hAnsi="仿宋_GB2312" w:eastAsia="仿宋_GB2312" w:cs="仿宋_GB2312"/>
          <w:color w:val="auto"/>
          <w:sz w:val="24"/>
        </w:rPr>
        <w:t>中山市退役军人事务局</w:t>
      </w:r>
    </w:p>
    <w:p w14:paraId="434238CB">
      <w:pPr>
        <w:spacing w:line="580" w:lineRule="exact"/>
        <w:ind w:firstLine="56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20"/>
          <w:sz w:val="24"/>
        </w:rPr>
        <w:t>我方收到贵方关于</w:t>
      </w:r>
      <w:r>
        <w:rPr>
          <w:rFonts w:hint="eastAsia" w:ascii="仿宋_GB2312" w:hAnsi="仿宋_GB2312" w:eastAsia="仿宋_GB2312" w:cs="仿宋_GB2312"/>
          <w:b/>
          <w:bCs/>
          <w:color w:val="auto"/>
          <w:sz w:val="24"/>
          <w:u w:val="single"/>
          <w:lang w:val="en-US" w:eastAsia="zh-CN"/>
        </w:rPr>
        <w:t>中山革命烈士陵园VR建设项目</w:t>
      </w:r>
      <w:r>
        <w:rPr>
          <w:rFonts w:hint="eastAsia" w:ascii="仿宋_GB2312" w:hAnsi="仿宋_GB2312" w:eastAsia="仿宋_GB2312" w:cs="仿宋_GB2312"/>
          <w:color w:val="auto"/>
          <w:spacing w:val="20"/>
          <w:sz w:val="24"/>
        </w:rPr>
        <w:t>的采购文件，</w:t>
      </w:r>
      <w:r>
        <w:rPr>
          <w:rFonts w:hint="eastAsia" w:ascii="仿宋_GB2312" w:hAnsi="仿宋_GB2312" w:eastAsia="仿宋_GB2312" w:cs="仿宋_GB2312"/>
          <w:color w:val="auto"/>
          <w:sz w:val="24"/>
        </w:rPr>
        <w:t>我方完全理解采购文件的所有内容，现决定响应本项目，据此我方承诺如下：</w:t>
      </w:r>
    </w:p>
    <w:p w14:paraId="1B7310E0">
      <w:pPr>
        <w:tabs>
          <w:tab w:val="left" w:pos="426"/>
        </w:tabs>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1、我方的响应文件在响应截止日后</w:t>
      </w:r>
      <w:r>
        <w:rPr>
          <w:rFonts w:hint="eastAsia" w:ascii="仿宋_GB2312" w:hAnsi="仿宋_GB2312" w:eastAsia="仿宋_GB2312" w:cs="仿宋_GB2312"/>
          <w:color w:val="auto"/>
          <w:sz w:val="24"/>
          <w:lang w:val="en-US" w:eastAsia="zh-CN"/>
        </w:rPr>
        <w:t>30</w:t>
      </w:r>
      <w:r>
        <w:rPr>
          <w:rFonts w:hint="eastAsia" w:ascii="仿宋_GB2312" w:hAnsi="仿宋_GB2312" w:eastAsia="仿宋_GB2312" w:cs="仿宋_GB2312"/>
          <w:color w:val="auto"/>
          <w:sz w:val="24"/>
        </w:rPr>
        <w:t>天（日历天）内保持有效，如成交，严格按照本项目《采购合同》服务内容执行期满日为止。</w:t>
      </w:r>
    </w:p>
    <w:p w14:paraId="189FB2A8">
      <w:pPr>
        <w:tabs>
          <w:tab w:val="left" w:pos="426"/>
        </w:tabs>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我方在参与响应前已仔细研究了采购文件和所有相关资料，我方完全明白并认为此采购文件没有倾向性，也没有存在排斥潜在供应商的内容，我方同意采购文件的相关条款，放弃对采购文件提出误解和质疑的一切权利。</w:t>
      </w:r>
    </w:p>
    <w:p w14:paraId="42F69DEB">
      <w:pPr>
        <w:tabs>
          <w:tab w:val="left" w:pos="426"/>
        </w:tabs>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我方作为在法律、财务和运作上独立于采购方的响应供应商，在此保证所提交的所有文件和全部说明是真实的和正确的。由于我方提供资料不实而造成的责任和后果由我方承担。我方同意按照贵方提出的要求，提供与响应有关的任何其它数据或信息。</w:t>
      </w:r>
    </w:p>
    <w:p w14:paraId="17E62BC2">
      <w:pPr>
        <w:tabs>
          <w:tab w:val="left" w:pos="426"/>
        </w:tabs>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4、供应商同意提供按照贵方可能要求的与我方响应有关的一切数据或资料。</w:t>
      </w:r>
    </w:p>
    <w:p w14:paraId="337D8E6D">
      <w:pPr>
        <w:tabs>
          <w:tab w:val="left" w:pos="426"/>
        </w:tabs>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5、我方如果成交，保证履行响应文件中承诺的全部责任和义务，切实履行《采购合同》中的全部条款。</w:t>
      </w:r>
    </w:p>
    <w:p w14:paraId="0DDA70CD">
      <w:pPr>
        <w:tabs>
          <w:tab w:val="left" w:pos="426"/>
        </w:tabs>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我方保证，采购人在中华人民共和国境内使用我方响应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1763B23F">
      <w:pPr>
        <w:tabs>
          <w:tab w:val="left" w:pos="426"/>
        </w:tabs>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7、与本响应有关的一切正式往来通讯请寄（供应商地址）：</w:t>
      </w:r>
    </w:p>
    <w:p w14:paraId="4F6080F0">
      <w:pPr>
        <w:tabs>
          <w:tab w:val="left" w:pos="2268"/>
        </w:tabs>
        <w:spacing w:line="400" w:lineRule="exact"/>
        <w:jc w:val="center"/>
        <w:rPr>
          <w:rFonts w:hint="eastAsia" w:ascii="仿宋_GB2312" w:hAnsi="仿宋_GB2312" w:eastAsia="仿宋_GB2312" w:cs="仿宋_GB2312"/>
          <w:color w:val="auto"/>
          <w:sz w:val="24"/>
          <w:lang w:eastAsia="zh-CN"/>
        </w:rPr>
      </w:pPr>
    </w:p>
    <w:p w14:paraId="08998696">
      <w:pPr>
        <w:tabs>
          <w:tab w:val="left" w:pos="2268"/>
        </w:tabs>
        <w:spacing w:line="400" w:lineRule="exact"/>
        <w:jc w:val="center"/>
        <w:rPr>
          <w:rFonts w:hint="eastAsia" w:ascii="仿宋_GB2312" w:hAnsi="仿宋_GB2312" w:eastAsia="仿宋_GB2312" w:cs="仿宋_GB2312"/>
          <w:color w:val="auto"/>
          <w:sz w:val="24"/>
        </w:rPr>
      </w:pPr>
    </w:p>
    <w:p w14:paraId="21FB92AB">
      <w:pPr>
        <w:tabs>
          <w:tab w:val="left" w:pos="2268"/>
        </w:tabs>
        <w:spacing w:line="400" w:lineRule="exact"/>
        <w:jc w:val="center"/>
        <w:rPr>
          <w:rFonts w:hint="eastAsia" w:ascii="仿宋_GB2312" w:hAnsi="仿宋_GB2312" w:eastAsia="仿宋_GB2312" w:cs="仿宋_GB2312"/>
          <w:color w:val="auto"/>
          <w:sz w:val="24"/>
        </w:rPr>
      </w:pPr>
    </w:p>
    <w:p w14:paraId="0AD730B4">
      <w:pPr>
        <w:tabs>
          <w:tab w:val="left" w:pos="2268"/>
        </w:tabs>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供应商名称（并加盖公章）：</w:t>
      </w:r>
    </w:p>
    <w:p w14:paraId="3785CE7A">
      <w:pPr>
        <w:tabs>
          <w:tab w:val="left" w:pos="2268"/>
        </w:tabs>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供应商法定代表人或其委托人签名：</w:t>
      </w:r>
    </w:p>
    <w:p w14:paraId="317AAC6A">
      <w:pPr>
        <w:tabs>
          <w:tab w:val="left" w:pos="2268"/>
        </w:tabs>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日期：年月日</w:t>
      </w:r>
    </w:p>
    <w:p w14:paraId="0A8A3986">
      <w:pPr>
        <w:pStyle w:val="3"/>
        <w:rPr>
          <w:rFonts w:hint="eastAsia" w:ascii="仿宋_GB2312" w:hAnsi="仿宋_GB2312" w:eastAsia="仿宋_GB2312" w:cs="仿宋_GB2312"/>
          <w:color w:val="auto"/>
          <w:sz w:val="24"/>
        </w:rPr>
      </w:pPr>
    </w:p>
    <w:p w14:paraId="055E6910">
      <w:pPr>
        <w:rPr>
          <w:rFonts w:hint="eastAsia" w:ascii="仿宋_GB2312" w:hAnsi="仿宋_GB2312" w:eastAsia="仿宋_GB2312" w:cs="仿宋_GB2312"/>
          <w:color w:val="auto"/>
          <w:sz w:val="24"/>
        </w:rPr>
      </w:pPr>
    </w:p>
    <w:p w14:paraId="3F5D407D">
      <w:pPr>
        <w:pStyle w:val="3"/>
        <w:rPr>
          <w:rFonts w:hint="eastAsia" w:ascii="仿宋_GB2312" w:hAnsi="仿宋_GB2312" w:eastAsia="仿宋_GB2312" w:cs="仿宋_GB2312"/>
          <w:color w:val="auto"/>
          <w:sz w:val="24"/>
        </w:rPr>
      </w:pPr>
    </w:p>
    <w:p w14:paraId="613343AC">
      <w:pPr>
        <w:rPr>
          <w:rFonts w:hint="eastAsia" w:ascii="仿宋_GB2312" w:hAnsi="仿宋_GB2312" w:eastAsia="仿宋_GB2312" w:cs="仿宋_GB2312"/>
          <w:color w:val="auto"/>
          <w:sz w:val="24"/>
        </w:rPr>
      </w:pPr>
    </w:p>
    <w:p w14:paraId="3BEA454B">
      <w:pPr>
        <w:pStyle w:val="3"/>
        <w:rPr>
          <w:rFonts w:hint="eastAsia" w:ascii="仿宋_GB2312" w:hAnsi="仿宋_GB2312" w:eastAsia="仿宋_GB2312" w:cs="仿宋_GB2312"/>
          <w:color w:val="auto"/>
          <w:sz w:val="24"/>
        </w:rPr>
      </w:pPr>
    </w:p>
    <w:p w14:paraId="5DDBAEE6">
      <w:pPr>
        <w:rPr>
          <w:rFonts w:hint="default"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2B5490FD">
      <w:pPr>
        <w:pStyle w:val="4"/>
        <w:spacing w:before="120" w:after="120" w:line="400" w:lineRule="exact"/>
        <w:jc w:val="center"/>
        <w:rPr>
          <w:rFonts w:hint="eastAsia" w:ascii="黑体" w:hAnsi="黑体" w:cs="黑体"/>
          <w:b w:val="0"/>
          <w:bCs w:val="0"/>
          <w:color w:val="auto"/>
        </w:rPr>
      </w:pPr>
    </w:p>
    <w:p w14:paraId="13AB3C1F">
      <w:pPr>
        <w:pStyle w:val="4"/>
        <w:spacing w:before="120" w:after="120" w:line="400" w:lineRule="exact"/>
        <w:jc w:val="center"/>
        <w:rPr>
          <w:rFonts w:hint="eastAsia" w:ascii="黑体" w:hAnsi="黑体" w:cs="黑体"/>
          <w:b w:val="0"/>
          <w:bCs w:val="0"/>
          <w:color w:val="auto"/>
        </w:rPr>
      </w:pPr>
      <w:r>
        <w:rPr>
          <w:rFonts w:hint="eastAsia" w:ascii="黑体" w:hAnsi="黑体" w:cs="黑体"/>
          <w:b w:val="0"/>
          <w:bCs w:val="0"/>
          <w:color w:val="auto"/>
        </w:rPr>
        <w:t>资格信用承诺函</w:t>
      </w:r>
    </w:p>
    <w:p w14:paraId="00539203">
      <w:pPr>
        <w:spacing w:line="400" w:lineRule="exact"/>
        <w:rPr>
          <w:rFonts w:hint="eastAsia" w:ascii="仿宋_GB2312" w:hAnsi="仿宋_GB2312" w:eastAsia="仿宋_GB2312" w:cs="仿宋_GB2312"/>
          <w:b/>
          <w:color w:val="auto"/>
          <w:sz w:val="24"/>
        </w:rPr>
      </w:pPr>
    </w:p>
    <w:p w14:paraId="3B1E527F">
      <w:pPr>
        <w:spacing w:line="400" w:lineRule="exac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中山市退役军人事务局：</w:t>
      </w:r>
    </w:p>
    <w:p w14:paraId="49F8547B">
      <w:pPr>
        <w:snapToGrid w:val="0"/>
        <w:spacing w:line="400" w:lineRule="exact"/>
        <w:ind w:firstLine="600" w:firstLineChars="250"/>
        <w:rPr>
          <w:rFonts w:hint="eastAsia" w:ascii="仿宋_GB2312" w:hAnsi="仿宋_GB2312" w:eastAsia="仿宋_GB2312" w:cs="仿宋_GB2312"/>
          <w:bCs/>
          <w:color w:val="auto"/>
          <w:sz w:val="24"/>
        </w:rPr>
      </w:pPr>
      <w:r>
        <w:rPr>
          <w:rFonts w:hint="eastAsia" w:ascii="仿宋_GB2312" w:hAnsi="仿宋_GB2312" w:eastAsia="仿宋_GB2312" w:cs="仿宋_GB2312"/>
          <w:color w:val="auto"/>
          <w:sz w:val="24"/>
        </w:rPr>
        <w:t>关于贵公司的</w:t>
      </w:r>
      <w:r>
        <w:rPr>
          <w:rFonts w:hint="eastAsia" w:ascii="仿宋_GB2312" w:hAnsi="仿宋_GB2312" w:eastAsia="仿宋_GB2312" w:cs="仿宋_GB2312"/>
          <w:b/>
          <w:bCs/>
          <w:color w:val="auto"/>
          <w:sz w:val="24"/>
          <w:u w:val="single"/>
          <w:lang w:val="en-US" w:eastAsia="zh-CN"/>
        </w:rPr>
        <w:t>中山革命烈士陵园VR建设项目</w:t>
      </w:r>
      <w:r>
        <w:rPr>
          <w:rFonts w:hint="eastAsia" w:ascii="仿宋_GB2312" w:hAnsi="仿宋_GB2312" w:eastAsia="仿宋_GB2312" w:cs="仿宋_GB2312"/>
          <w:color w:val="auto"/>
          <w:sz w:val="24"/>
        </w:rPr>
        <w:t>的响应邀请，本单位（企业）自愿参加响应</w:t>
      </w:r>
      <w:r>
        <w:rPr>
          <w:rFonts w:hint="eastAsia" w:ascii="仿宋_GB2312" w:hAnsi="仿宋_GB2312" w:eastAsia="仿宋_GB2312" w:cs="仿宋_GB2312"/>
          <w:bCs/>
          <w:color w:val="auto"/>
          <w:sz w:val="24"/>
        </w:rPr>
        <w:t>，现承诺如下：</w:t>
      </w:r>
    </w:p>
    <w:p w14:paraId="655997B1">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1.本单位具有良好的商业信誉和健全的财务会计制度；</w:t>
      </w:r>
    </w:p>
    <w:p w14:paraId="57CE3257">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2.本单位具有履行合同所必需的设备和专业技术能力；</w:t>
      </w:r>
    </w:p>
    <w:p w14:paraId="19D99C88">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3.本单位具有依法缴纳税收和社会保障资金的良好记录；</w:t>
      </w:r>
    </w:p>
    <w:p w14:paraId="2047B11A">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4.本单位在参加本项目采购活动前三年内（设立不满三年的从设立之日计算），在经营活动中没有重大违法记录。</w:t>
      </w:r>
    </w:p>
    <w:p w14:paraId="56560678">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5.本单位的法定代表人或单位负责人与所参投的本采购项目包组的其他响应供应商的法定代表人或单位负责人不为同一人且与其他响应供应商之间不存在直接控股、管理关系。</w:t>
      </w:r>
    </w:p>
    <w:p w14:paraId="3D3126B7">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6.本单位不存在与采购人存在利害关系可能影响采购公正性的法人、其他组织或者个人。</w:t>
      </w:r>
    </w:p>
    <w:p w14:paraId="06CEED7C">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7FF37C23">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本次采购活动中，如有违法、违规、弄虚作假行为，所造成的损失、不良后果及法律责任，一律由我单位承担。</w:t>
      </w:r>
    </w:p>
    <w:p w14:paraId="72C9AB47">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特此承诺！</w:t>
      </w:r>
    </w:p>
    <w:p w14:paraId="373A0722">
      <w:pPr>
        <w:pStyle w:val="3"/>
        <w:rPr>
          <w:rFonts w:hint="eastAsia" w:ascii="仿宋_GB2312" w:hAnsi="仿宋_GB2312" w:eastAsia="仿宋_GB2312" w:cs="仿宋_GB2312"/>
          <w:b/>
          <w:color w:val="auto"/>
          <w:sz w:val="24"/>
        </w:rPr>
      </w:pPr>
    </w:p>
    <w:p w14:paraId="41377281">
      <w:pPr>
        <w:rPr>
          <w:rFonts w:hint="eastAsia" w:ascii="仿宋_GB2312" w:hAnsi="仿宋_GB2312" w:eastAsia="仿宋_GB2312" w:cs="仿宋_GB2312"/>
          <w:b/>
          <w:color w:val="auto"/>
          <w:sz w:val="24"/>
        </w:rPr>
      </w:pPr>
    </w:p>
    <w:p w14:paraId="0DF901E7">
      <w:pPr>
        <w:pStyle w:val="3"/>
        <w:rPr>
          <w:rFonts w:hint="eastAsia"/>
          <w:color w:val="auto"/>
        </w:rPr>
      </w:pPr>
    </w:p>
    <w:p w14:paraId="3B60E71F">
      <w:pPr>
        <w:spacing w:line="400" w:lineRule="exact"/>
        <w:ind w:firstLine="420"/>
        <w:rPr>
          <w:rFonts w:hint="eastAsia" w:ascii="仿宋_GB2312" w:hAnsi="仿宋_GB2312" w:eastAsia="仿宋_GB2312" w:cs="仿宋_GB2312"/>
          <w:b/>
          <w:color w:val="auto"/>
          <w:sz w:val="24"/>
        </w:rPr>
      </w:pPr>
    </w:p>
    <w:p w14:paraId="63546920">
      <w:pPr>
        <w:tabs>
          <w:tab w:val="left" w:pos="2268"/>
        </w:tabs>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供应商名称（并加盖公章）：</w:t>
      </w:r>
    </w:p>
    <w:p w14:paraId="265F2138">
      <w:pPr>
        <w:tabs>
          <w:tab w:val="left" w:pos="2268"/>
        </w:tabs>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供应商法定代表人或其委托人签名：</w:t>
      </w:r>
    </w:p>
    <w:p w14:paraId="5012E784">
      <w:pPr>
        <w:tabs>
          <w:tab w:val="left" w:pos="2268"/>
        </w:tabs>
        <w:spacing w:line="400" w:lineRule="exact"/>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日期：年月日</w:t>
      </w:r>
    </w:p>
    <w:p w14:paraId="06B6DED3">
      <w:pPr>
        <w:pStyle w:val="3"/>
        <w:rPr>
          <w:rFonts w:hint="eastAsia" w:ascii="仿宋_GB2312" w:hAnsi="仿宋_GB2312" w:eastAsia="仿宋_GB2312" w:cs="仿宋_GB2312"/>
          <w:color w:val="auto"/>
          <w:sz w:val="24"/>
        </w:rPr>
      </w:pPr>
    </w:p>
    <w:p w14:paraId="385CFE0A">
      <w:pPr>
        <w:rPr>
          <w:rFonts w:hint="eastAsia" w:ascii="仿宋_GB2312" w:hAnsi="仿宋_GB2312" w:eastAsia="仿宋_GB2312" w:cs="仿宋_GB2312"/>
          <w:color w:val="auto"/>
          <w:sz w:val="24"/>
        </w:rPr>
      </w:pPr>
    </w:p>
    <w:p w14:paraId="26B52171">
      <w:pPr>
        <w:pStyle w:val="3"/>
        <w:rPr>
          <w:rFonts w:hint="eastAsia" w:ascii="仿宋_GB2312" w:hAnsi="仿宋_GB2312" w:eastAsia="仿宋_GB2312" w:cs="仿宋_GB2312"/>
          <w:color w:val="auto"/>
          <w:sz w:val="24"/>
        </w:rPr>
      </w:pPr>
    </w:p>
    <w:p w14:paraId="3EA86C98">
      <w:pPr>
        <w:rPr>
          <w:rFonts w:hint="eastAsia" w:ascii="仿宋_GB2312" w:hAnsi="仿宋_GB2312" w:eastAsia="仿宋_GB2312" w:cs="仿宋_GB2312"/>
          <w:color w:val="auto"/>
          <w:sz w:val="24"/>
        </w:rPr>
      </w:pPr>
    </w:p>
    <w:p w14:paraId="72647A08">
      <w:pPr>
        <w:pStyle w:val="3"/>
        <w:rPr>
          <w:rFonts w:hint="eastAsia" w:ascii="仿宋_GB2312" w:hAnsi="仿宋_GB2312" w:eastAsia="仿宋_GB2312" w:cs="仿宋_GB2312"/>
          <w:color w:val="auto"/>
          <w:sz w:val="24"/>
        </w:rPr>
      </w:pPr>
    </w:p>
    <w:p w14:paraId="05E8E8BD">
      <w:pPr>
        <w:pStyle w:val="4"/>
        <w:numPr>
          <w:ilvl w:val="0"/>
          <w:numId w:val="0"/>
        </w:numPr>
        <w:spacing w:before="120" w:after="120" w:line="400" w:lineRule="exact"/>
        <w:jc w:val="both"/>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附件3</w:t>
      </w:r>
    </w:p>
    <w:p w14:paraId="13908974">
      <w:pPr>
        <w:rPr>
          <w:rFonts w:hint="eastAsia" w:ascii="仿宋_GB2312" w:hAnsi="仿宋_GB2312" w:eastAsia="仿宋_GB2312" w:cs="仿宋_GB2312"/>
          <w:b w:val="0"/>
          <w:bCs w:val="0"/>
          <w:color w:val="auto"/>
          <w:lang w:val="en-US" w:eastAsia="zh-CN"/>
        </w:rPr>
      </w:pPr>
    </w:p>
    <w:p w14:paraId="3EE22B28">
      <w:pPr>
        <w:pStyle w:val="3"/>
        <w:rPr>
          <w:rFonts w:hint="eastAsia"/>
          <w:color w:val="auto"/>
          <w:lang w:val="en-US" w:eastAsia="zh-CN"/>
        </w:rPr>
      </w:pPr>
    </w:p>
    <w:p w14:paraId="3128098B">
      <w:pPr>
        <w:pStyle w:val="4"/>
        <w:numPr>
          <w:ilvl w:val="0"/>
          <w:numId w:val="0"/>
        </w:numPr>
        <w:spacing w:before="120" w:after="120" w:line="400" w:lineRule="exact"/>
        <w:jc w:val="center"/>
        <w:rPr>
          <w:rFonts w:hint="eastAsia" w:ascii="黑体" w:hAnsi="黑体" w:cs="黑体"/>
          <w:b w:val="0"/>
          <w:bCs w:val="0"/>
          <w:color w:val="auto"/>
        </w:rPr>
      </w:pPr>
      <w:r>
        <w:rPr>
          <w:rFonts w:hint="eastAsia" w:ascii="黑体" w:hAnsi="黑体" w:cs="黑体"/>
          <w:b w:val="0"/>
          <w:bCs w:val="0"/>
          <w:color w:val="auto"/>
        </w:rPr>
        <w:t>中小企业声明函</w:t>
      </w:r>
    </w:p>
    <w:p w14:paraId="28100404">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本公司郑重声明，根据《政府采购促进中小企业发展管理办法》（财库﹝2020﹞46号）的规定，本公司参加（单位名称）的（项目名称）采购活动，工程的施工单位全部为符合政策要求的中小企业（或者：服务全部由符合政策要求的中小企业承接）。相关企业的具体情况如下：</w:t>
      </w:r>
    </w:p>
    <w:p w14:paraId="105F91D1">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1.（标的名称），属于（采购文件中明确的所属行业）行业；承建（承接）企业为（企业名称），从业人员__________________人，营业收入为__________________万元，资产总额为__________________万元，属于（中型企业、小型企业、微型企业）；</w:t>
      </w:r>
    </w:p>
    <w:p w14:paraId="6EBA2513">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以上企业，不属于大企业的分支机构，不存在控股股东为大企业的情形，也不存在与大企业的负责人为同一人的情形。</w:t>
      </w:r>
    </w:p>
    <w:p w14:paraId="32B45566">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本企业对上述声明内容的真实性负责。如有虚假，将依法承担相应责任。</w:t>
      </w:r>
    </w:p>
    <w:p w14:paraId="0B8B1398">
      <w:pPr>
        <w:numPr>
          <w:ilvl w:val="255"/>
          <w:numId w:val="0"/>
        </w:numPr>
        <w:rPr>
          <w:rFonts w:hint="eastAsia" w:ascii="仿宋_GB2312" w:hAnsi="仿宋_GB2312" w:eastAsia="仿宋_GB2312" w:cs="仿宋_GB2312"/>
          <w:b w:val="0"/>
          <w:bCs/>
          <w:color w:val="auto"/>
        </w:rPr>
      </w:pPr>
    </w:p>
    <w:p w14:paraId="46DA10E1">
      <w:pPr>
        <w:numPr>
          <w:ilvl w:val="255"/>
          <w:numId w:val="0"/>
        </w:numPr>
        <w:rPr>
          <w:rFonts w:hint="eastAsia" w:ascii="仿宋_GB2312" w:hAnsi="仿宋_GB2312" w:eastAsia="仿宋_GB2312" w:cs="仿宋_GB2312"/>
          <w:b w:val="0"/>
          <w:bCs/>
          <w:color w:val="auto"/>
        </w:rPr>
      </w:pPr>
    </w:p>
    <w:p w14:paraId="2D741E63">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企业名称（盖章）：__________________</w:t>
      </w:r>
    </w:p>
    <w:p w14:paraId="2D25A645">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日期：年月日</w:t>
      </w:r>
    </w:p>
    <w:p w14:paraId="13EB5D7B">
      <w:pPr>
        <w:spacing w:line="400" w:lineRule="exact"/>
        <w:ind w:firstLine="420"/>
        <w:rPr>
          <w:rFonts w:hint="eastAsia" w:ascii="仿宋_GB2312" w:hAnsi="仿宋_GB2312" w:eastAsia="仿宋_GB2312" w:cs="仿宋_GB2312"/>
          <w:b w:val="0"/>
          <w:bCs/>
          <w:color w:val="auto"/>
          <w:sz w:val="24"/>
        </w:rPr>
      </w:pPr>
    </w:p>
    <w:p w14:paraId="3A6970F4">
      <w:pPr>
        <w:spacing w:line="400" w:lineRule="exact"/>
        <w:ind w:firstLine="420"/>
        <w:rPr>
          <w:rFonts w:hint="eastAsia" w:ascii="仿宋_GB2312" w:hAnsi="仿宋_GB2312" w:eastAsia="仿宋_GB2312" w:cs="仿宋_GB2312"/>
          <w:b w:val="0"/>
          <w:bCs/>
          <w:color w:val="auto"/>
          <w:sz w:val="24"/>
        </w:rPr>
      </w:pPr>
    </w:p>
    <w:p w14:paraId="617DFA7E">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1：从业人员、营业收入、资产总额填报上一年度数据，无上一年度数据的新成立企业可不填报。</w:t>
      </w:r>
    </w:p>
    <w:p w14:paraId="077F50A0">
      <w:pPr>
        <w:spacing w:line="400" w:lineRule="exact"/>
        <w:ind w:firstLine="420"/>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2：供应商应当自行核实是否属于小微企业，并认真填写声明函，若有虚假将追究其责任。</w:t>
      </w:r>
    </w:p>
    <w:p w14:paraId="38F9CF0B">
      <w:pPr>
        <w:spacing w:line="400" w:lineRule="exact"/>
        <w:ind w:firstLine="420"/>
        <w:rPr>
          <w:rFonts w:hint="eastAsia" w:ascii="仿宋_GB2312" w:hAnsi="仿宋_GB2312" w:eastAsia="仿宋_GB2312" w:cs="仿宋_GB2312"/>
          <w:b/>
          <w:color w:val="auto"/>
          <w:sz w:val="24"/>
        </w:rPr>
      </w:pPr>
      <w:r>
        <w:rPr>
          <w:rFonts w:hint="eastAsia" w:ascii="仿宋_GB2312" w:hAnsi="仿宋_GB2312" w:eastAsia="仿宋_GB2312" w:cs="仿宋_GB2312"/>
          <w:b w:val="0"/>
          <w:bCs/>
          <w:color w:val="auto"/>
          <w:sz w:val="24"/>
        </w:rPr>
        <w:t>3：本项目标的名称为本项目名称，所属行业按照采购文件中填写，承建（承接）企业按供应商名称填写。</w:t>
      </w:r>
    </w:p>
    <w:p w14:paraId="66FB9108">
      <w:pPr>
        <w:rPr>
          <w:rFonts w:hint="eastAsia"/>
          <w:color w:val="auto"/>
        </w:rPr>
      </w:pPr>
    </w:p>
    <w:p w14:paraId="255116D7">
      <w:pPr>
        <w:spacing w:line="400" w:lineRule="exact"/>
        <w:rPr>
          <w:color w:val="auto"/>
          <w:sz w:val="24"/>
        </w:rPr>
      </w:pPr>
    </w:p>
    <w:p w14:paraId="68BB94D3">
      <w:pPr>
        <w:pStyle w:val="7"/>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right="0" w:rightChars="0"/>
        <w:textAlignment w:val="auto"/>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0D32F"/>
    <w:multiLevelType w:val="singleLevel"/>
    <w:tmpl w:val="5A30D32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TNjODkyMjMxMmMzYjZmNzYxNDc5MWIyNzQ1ZDAifQ=="/>
  </w:docVars>
  <w:rsids>
    <w:rsidRoot w:val="73F15423"/>
    <w:rsid w:val="00502791"/>
    <w:rsid w:val="01CA095E"/>
    <w:rsid w:val="01F33470"/>
    <w:rsid w:val="0300486E"/>
    <w:rsid w:val="03157332"/>
    <w:rsid w:val="03983346"/>
    <w:rsid w:val="03F359AA"/>
    <w:rsid w:val="03FA0DB2"/>
    <w:rsid w:val="04361597"/>
    <w:rsid w:val="04BA3DF1"/>
    <w:rsid w:val="06426EAD"/>
    <w:rsid w:val="0730481F"/>
    <w:rsid w:val="074E1B6E"/>
    <w:rsid w:val="0798121E"/>
    <w:rsid w:val="0B167FC9"/>
    <w:rsid w:val="0B852C97"/>
    <w:rsid w:val="0B8D166F"/>
    <w:rsid w:val="0B8F1730"/>
    <w:rsid w:val="0FD51BE7"/>
    <w:rsid w:val="132518D8"/>
    <w:rsid w:val="14120E54"/>
    <w:rsid w:val="1448516D"/>
    <w:rsid w:val="15D454C6"/>
    <w:rsid w:val="18677707"/>
    <w:rsid w:val="198A7DC7"/>
    <w:rsid w:val="1A0D433A"/>
    <w:rsid w:val="1AB05F4B"/>
    <w:rsid w:val="1ADC289C"/>
    <w:rsid w:val="1B351FAC"/>
    <w:rsid w:val="1B6D5787"/>
    <w:rsid w:val="1C6804CD"/>
    <w:rsid w:val="1C9B221C"/>
    <w:rsid w:val="1D4313A1"/>
    <w:rsid w:val="1E8F3E9A"/>
    <w:rsid w:val="1F8B0DA1"/>
    <w:rsid w:val="205C7FDB"/>
    <w:rsid w:val="20B624E6"/>
    <w:rsid w:val="20F326ED"/>
    <w:rsid w:val="234C23C1"/>
    <w:rsid w:val="26AE73B2"/>
    <w:rsid w:val="274E68CF"/>
    <w:rsid w:val="299F1664"/>
    <w:rsid w:val="2A070FB7"/>
    <w:rsid w:val="2AFB44E8"/>
    <w:rsid w:val="2B223DD3"/>
    <w:rsid w:val="2B4E4BD3"/>
    <w:rsid w:val="2C4C6D94"/>
    <w:rsid w:val="2C815051"/>
    <w:rsid w:val="2D7A4CBF"/>
    <w:rsid w:val="2D883D48"/>
    <w:rsid w:val="2EC45F92"/>
    <w:rsid w:val="2EF87C75"/>
    <w:rsid w:val="2F6A0DB5"/>
    <w:rsid w:val="32881611"/>
    <w:rsid w:val="328B5C1D"/>
    <w:rsid w:val="32D50139"/>
    <w:rsid w:val="33AF6BA4"/>
    <w:rsid w:val="33D8644F"/>
    <w:rsid w:val="35643762"/>
    <w:rsid w:val="35C327F2"/>
    <w:rsid w:val="3625479C"/>
    <w:rsid w:val="362D7599"/>
    <w:rsid w:val="36773F26"/>
    <w:rsid w:val="36AF427D"/>
    <w:rsid w:val="37B04EAC"/>
    <w:rsid w:val="38A10829"/>
    <w:rsid w:val="397B72CC"/>
    <w:rsid w:val="3B156BE8"/>
    <w:rsid w:val="3B2C3CD3"/>
    <w:rsid w:val="3C125CC6"/>
    <w:rsid w:val="3D1C1771"/>
    <w:rsid w:val="3D4F6AA6"/>
    <w:rsid w:val="3E423756"/>
    <w:rsid w:val="3F450160"/>
    <w:rsid w:val="406E520F"/>
    <w:rsid w:val="41450FF4"/>
    <w:rsid w:val="41470EC9"/>
    <w:rsid w:val="41901E89"/>
    <w:rsid w:val="41D91034"/>
    <w:rsid w:val="42BA2B00"/>
    <w:rsid w:val="42E2242E"/>
    <w:rsid w:val="44041FE4"/>
    <w:rsid w:val="44E0307C"/>
    <w:rsid w:val="453B360E"/>
    <w:rsid w:val="466962E1"/>
    <w:rsid w:val="46F504BB"/>
    <w:rsid w:val="483F0B8A"/>
    <w:rsid w:val="4B8A645B"/>
    <w:rsid w:val="4C431ECB"/>
    <w:rsid w:val="4C8468C4"/>
    <w:rsid w:val="4DB32609"/>
    <w:rsid w:val="4DE86A90"/>
    <w:rsid w:val="4F7F57CC"/>
    <w:rsid w:val="4FB31116"/>
    <w:rsid w:val="51821A98"/>
    <w:rsid w:val="519D75E5"/>
    <w:rsid w:val="524A4BE9"/>
    <w:rsid w:val="53EE0A41"/>
    <w:rsid w:val="56EF67A3"/>
    <w:rsid w:val="58E37488"/>
    <w:rsid w:val="5A932B2F"/>
    <w:rsid w:val="5B103FE1"/>
    <w:rsid w:val="5CFE3BD6"/>
    <w:rsid w:val="5D557B91"/>
    <w:rsid w:val="5D5A17F1"/>
    <w:rsid w:val="5E4925B3"/>
    <w:rsid w:val="5E9A7719"/>
    <w:rsid w:val="5EA93E10"/>
    <w:rsid w:val="5F6B7317"/>
    <w:rsid w:val="61642270"/>
    <w:rsid w:val="618A2654"/>
    <w:rsid w:val="6200468F"/>
    <w:rsid w:val="638C5AAE"/>
    <w:rsid w:val="63AD2502"/>
    <w:rsid w:val="65387313"/>
    <w:rsid w:val="65932D20"/>
    <w:rsid w:val="6A6B4936"/>
    <w:rsid w:val="6A731776"/>
    <w:rsid w:val="6A73708F"/>
    <w:rsid w:val="6A9E62AC"/>
    <w:rsid w:val="6B39476E"/>
    <w:rsid w:val="6B737838"/>
    <w:rsid w:val="6CBB1421"/>
    <w:rsid w:val="6EFE2176"/>
    <w:rsid w:val="6F467459"/>
    <w:rsid w:val="714070ED"/>
    <w:rsid w:val="71552643"/>
    <w:rsid w:val="72735B67"/>
    <w:rsid w:val="73A059C5"/>
    <w:rsid w:val="73F15423"/>
    <w:rsid w:val="74BA3474"/>
    <w:rsid w:val="75B01627"/>
    <w:rsid w:val="75FD2867"/>
    <w:rsid w:val="781E0F73"/>
    <w:rsid w:val="78E0091E"/>
    <w:rsid w:val="7C52214F"/>
    <w:rsid w:val="7C595CEF"/>
    <w:rsid w:val="7EC35D5A"/>
    <w:rsid w:val="B6BF82A0"/>
    <w:rsid w:val="F6EBA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spacing w:after="120"/>
      <w:ind w:firstLine="420" w:firstLineChars="100"/>
      <w:jc w:val="left"/>
    </w:pPr>
    <w:rPr>
      <w:rFonts w:ascii="Calibri" w:hAnsi="Calibri" w:eastAsia="宋体" w:cs="Times New Roman"/>
      <w:kern w:val="0"/>
      <w:szCs w:val="20"/>
    </w:rPr>
  </w:style>
  <w:style w:type="paragraph" w:styleId="3">
    <w:name w:val="Body Text"/>
    <w:basedOn w:val="1"/>
    <w:next w:val="1"/>
    <w:qFormat/>
    <w:uiPriority w:val="0"/>
  </w:style>
  <w:style w:type="paragraph" w:styleId="5">
    <w:name w:val="annotation text"/>
    <w:basedOn w:val="1"/>
    <w:qFormat/>
    <w:uiPriority w:val="0"/>
    <w:pPr>
      <w:jc w:val="left"/>
    </w:pPr>
  </w:style>
  <w:style w:type="paragraph" w:styleId="6">
    <w:name w:val="toc 5"/>
    <w:basedOn w:val="1"/>
    <w:next w:val="1"/>
    <w:qFormat/>
    <w:uiPriority w:val="0"/>
    <w:pPr>
      <w:ind w:left="1680"/>
    </w:pPr>
  </w:style>
  <w:style w:type="paragraph" w:styleId="7">
    <w:name w:val="Plain Text"/>
    <w:basedOn w:val="1"/>
    <w:qFormat/>
    <w:uiPriority w:val="0"/>
    <w:rPr>
      <w:rFonts w:ascii="宋体" w:hAnsi="Courier New"/>
      <w:szCs w:val="20"/>
    </w:rPr>
  </w:style>
  <w:style w:type="paragraph" w:styleId="8">
    <w:name w:val="footnote text"/>
    <w:basedOn w:val="1"/>
    <w:unhideWhenUsed/>
    <w:qFormat/>
    <w:uiPriority w:val="99"/>
    <w:pPr>
      <w:snapToGrid w:val="0"/>
      <w:jc w:val="left"/>
    </w:pPr>
    <w:rPr>
      <w:rFonts w:ascii="Calibri" w:hAnsi="Calibri"/>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footnote reference"/>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7</Pages>
  <Words>2772</Words>
  <Characters>2874</Characters>
  <Lines>0</Lines>
  <Paragraphs>0</Paragraphs>
  <TotalTime>5</TotalTime>
  <ScaleCrop>false</ScaleCrop>
  <LinksUpToDate>false</LinksUpToDate>
  <CharactersWithSpaces>2874</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2021-02-08T01:47:00Z</dcterms:created>
  <dc:creator>klxclj163com</dc:creator>
  <cp:lastModifiedBy>朱雅娟</cp:lastModifiedBy>
  <cp:lastPrinted>2026-06-08T19:16:00Z</cp:lastPrinted>
  <dcterms:modified xsi:type="dcterms:W3CDTF">2026-06-08T08:03:34Z</dcterms:modified>
  <dc:title>中山市光荣院物业管理招标书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1492966370AD4982BFF48076773FA551</vt:lpwstr>
  </property>
  <property fmtid="{D5CDD505-2E9C-101B-9397-08002B2CF9AE}" pid="4" name="KSOTemplateDocerSaveRecord">
    <vt:lpwstr>eyJoZGlkIjoiYzYxOTFhNzI4OWIyNWE1NjUzNjc3MTM5M2Q4MWU1MWIiLCJ1c2VySWQiOiIxMDA1NTAxMjAyIn0=</vt:lpwstr>
  </property>
</Properties>
</file>