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AE99" w14:textId="2ABE7C33" w:rsidR="001A6388" w:rsidRDefault="00000000">
      <w:pPr>
        <w:pStyle w:val="a6"/>
        <w:widowControl/>
        <w:adjustRightInd w:val="0"/>
        <w:snapToGrid w:val="0"/>
        <w:spacing w:line="520" w:lineRule="exact"/>
        <w:jc w:val="center"/>
        <w:rPr>
          <w:rFonts w:ascii="方正小标宋简体" w:eastAsia="方正小标宋简体" w:hAnsi="方正小标宋简体" w:cs="方正小标宋简体" w:hint="eastAsia"/>
          <w:color w:val="0F1115"/>
          <w:sz w:val="36"/>
          <w:szCs w:val="36"/>
        </w:rPr>
      </w:pPr>
      <w:commentRangeStart w:id="0"/>
      <w:r>
        <w:rPr>
          <w:rStyle w:val="a7"/>
          <w:rFonts w:ascii="方正小标宋简体" w:eastAsia="方正小标宋简体" w:hAnsi="方正小标宋简体" w:cs="方正小标宋简体" w:hint="eastAsia"/>
          <w:b w:val="0"/>
          <w:color w:val="0F1115"/>
          <w:kern w:val="0"/>
          <w:sz w:val="36"/>
          <w:szCs w:val="36"/>
          <w:shd w:val="clear" w:color="auto" w:fill="FFFFFF"/>
          <w:lang w:bidi="ar"/>
        </w:rPr>
        <w:t>中山市军休服务中心物业管理服务项目</w:t>
      </w:r>
      <w:r>
        <w:rPr>
          <w:rStyle w:val="a7"/>
          <w:rFonts w:ascii="方正小标宋简体" w:eastAsia="方正小标宋简体" w:hAnsi="方正小标宋简体" w:cs="方正小标宋简体" w:hint="eastAsia"/>
          <w:b w:val="0"/>
          <w:color w:val="0F1115"/>
          <w:sz w:val="36"/>
          <w:szCs w:val="36"/>
          <w:shd w:val="clear" w:color="auto" w:fill="FFFFFF"/>
        </w:rPr>
        <w:t>采购需</w:t>
      </w:r>
      <w:commentRangeEnd w:id="0"/>
      <w:r>
        <w:commentReference w:id="0"/>
      </w:r>
      <w:r>
        <w:rPr>
          <w:rStyle w:val="a7"/>
          <w:rFonts w:ascii="方正小标宋简体" w:eastAsia="方正小标宋简体" w:hAnsi="方正小标宋简体" w:cs="方正小标宋简体" w:hint="eastAsia"/>
          <w:b w:val="0"/>
          <w:color w:val="0F1115"/>
          <w:sz w:val="36"/>
          <w:szCs w:val="36"/>
          <w:shd w:val="clear" w:color="auto" w:fill="FFFFFF"/>
        </w:rPr>
        <w:t>求</w:t>
      </w:r>
    </w:p>
    <w:p w14:paraId="1746300D" w14:textId="77777777" w:rsidR="001A6388" w:rsidRDefault="00000000">
      <w:pPr>
        <w:pStyle w:val="4"/>
        <w:widowControl/>
        <w:shd w:val="clear" w:color="auto" w:fill="FFFFFF"/>
        <w:adjustRightInd w:val="0"/>
        <w:snapToGrid w:val="0"/>
        <w:spacing w:before="192" w:beforeAutospacing="0" w:after="96" w:afterAutospacing="0" w:line="520" w:lineRule="exact"/>
        <w:rPr>
          <w:rFonts w:ascii="仿宋_GB2312" w:eastAsia="仿宋_GB2312" w:hAnsi="仿宋_GB2312" w:cs="仿宋_GB2312"/>
          <w:color w:val="0F1115"/>
          <w:sz w:val="32"/>
          <w:szCs w:val="32"/>
        </w:rPr>
      </w:pPr>
      <w:r>
        <w:rPr>
          <w:rStyle w:val="a7"/>
          <w:rFonts w:ascii="仿宋_GB2312" w:eastAsia="仿宋_GB2312" w:hAnsi="仿宋_GB2312" w:cs="仿宋_GB2312"/>
          <w:b/>
          <w:color w:val="0F1115"/>
          <w:sz w:val="32"/>
          <w:szCs w:val="32"/>
          <w:shd w:val="clear" w:color="auto" w:fill="FFFFFF"/>
        </w:rPr>
        <w:t>一、项目概况</w:t>
      </w:r>
    </w:p>
    <w:p w14:paraId="7308CA8F" w14:textId="685C9338" w:rsidR="001A6388" w:rsidRDefault="00000000">
      <w:pPr>
        <w:pStyle w:val="a6"/>
        <w:widowControl/>
        <w:adjustRightInd w:val="0"/>
        <w:snapToGrid w:val="0"/>
        <w:spacing w:line="520" w:lineRule="exact"/>
        <w:ind w:left="1920" w:hangingChars="600" w:hanging="1920"/>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1.项目名称：</w:t>
      </w:r>
      <w:r>
        <w:rPr>
          <w:rFonts w:ascii="仿宋_GB2312" w:eastAsia="仿宋_GB2312" w:hAnsi="仿宋_GB2312" w:cs="仿宋_GB2312" w:hint="eastAsia"/>
          <w:color w:val="0F1115"/>
          <w:sz w:val="32"/>
          <w:szCs w:val="32"/>
          <w:shd w:val="clear" w:color="auto" w:fill="FFFFFF"/>
        </w:rPr>
        <w:t> 中山市军休服务中心物业管理服务项目</w:t>
      </w:r>
    </w:p>
    <w:p w14:paraId="79E25AC3" w14:textId="77777777" w:rsidR="001A6388" w:rsidRDefault="00000000">
      <w:pPr>
        <w:pStyle w:val="a6"/>
        <w:widowControl/>
        <w:adjustRightInd w:val="0"/>
        <w:snapToGrid w:val="0"/>
        <w:spacing w:line="520" w:lineRule="exact"/>
        <w:rPr>
          <w:rFonts w:ascii="仿宋_GB2312" w:eastAsia="仿宋_GB2312" w:hAnsi="仿宋_GB2312" w:cs="仿宋_GB2312" w:hint="eastAsia"/>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2.所属行业：物业管理</w:t>
      </w:r>
    </w:p>
    <w:p w14:paraId="5A999A7B"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3.采购人：</w:t>
      </w:r>
      <w:r>
        <w:rPr>
          <w:rFonts w:ascii="仿宋_GB2312" w:eastAsia="仿宋_GB2312" w:hAnsi="仿宋_GB2312" w:cs="仿宋_GB2312" w:hint="eastAsia"/>
          <w:color w:val="0F1115"/>
          <w:sz w:val="32"/>
          <w:szCs w:val="32"/>
          <w:shd w:val="clear" w:color="auto" w:fill="FFFFFF"/>
        </w:rPr>
        <w:t> 中山市退役军人事务局</w:t>
      </w:r>
    </w:p>
    <w:p w14:paraId="65BC06B4"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4.项目地点：</w:t>
      </w:r>
      <w:r>
        <w:rPr>
          <w:rFonts w:ascii="仿宋_GB2312" w:eastAsia="仿宋_GB2312" w:hAnsi="仿宋_GB2312" w:cs="仿宋_GB2312" w:hint="eastAsia"/>
          <w:color w:val="0F1115"/>
          <w:sz w:val="32"/>
          <w:szCs w:val="32"/>
          <w:shd w:val="clear" w:color="auto" w:fill="FFFFFF"/>
        </w:rPr>
        <w:t> 中山市</w:t>
      </w:r>
      <w:proofErr w:type="gramStart"/>
      <w:r>
        <w:rPr>
          <w:rFonts w:ascii="仿宋_GB2312" w:eastAsia="仿宋_GB2312" w:hAnsi="仿宋_GB2312" w:cs="仿宋_GB2312" w:hint="eastAsia"/>
          <w:color w:val="0F1115"/>
          <w:sz w:val="32"/>
          <w:szCs w:val="32"/>
          <w:shd w:val="clear" w:color="auto" w:fill="FFFFFF"/>
        </w:rPr>
        <w:t>南区渡兴东路</w:t>
      </w:r>
      <w:proofErr w:type="gramEnd"/>
      <w:r>
        <w:rPr>
          <w:rFonts w:ascii="仿宋_GB2312" w:eastAsia="仿宋_GB2312" w:hAnsi="仿宋_GB2312" w:cs="仿宋_GB2312" w:hint="eastAsia"/>
          <w:color w:val="0F1115"/>
          <w:sz w:val="32"/>
          <w:szCs w:val="32"/>
          <w:shd w:val="clear" w:color="auto" w:fill="FFFFFF"/>
        </w:rPr>
        <w:t>88号</w:t>
      </w:r>
    </w:p>
    <w:p w14:paraId="6B126947"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5.物业概况：</w:t>
      </w:r>
      <w:r>
        <w:rPr>
          <w:rFonts w:ascii="仿宋_GB2312" w:eastAsia="仿宋_GB2312" w:hAnsi="仿宋_GB2312" w:cs="仿宋_GB2312" w:hint="eastAsia"/>
          <w:color w:val="0F1115"/>
          <w:sz w:val="32"/>
          <w:szCs w:val="32"/>
          <w:shd w:val="clear" w:color="auto" w:fill="FFFFFF"/>
        </w:rPr>
        <w:t> 占地面积2699平方米，建筑面积3926.34平方米，绿化面积约908平方米，服务内容为对整栋大楼及大院区域提供全方位、一体化物业管理与教学辅助服务。</w:t>
      </w:r>
    </w:p>
    <w:p w14:paraId="3C5B3C9F" w14:textId="77777777" w:rsidR="001A6388" w:rsidRDefault="00000000">
      <w:pPr>
        <w:pStyle w:val="3"/>
        <w:widowControl/>
        <w:spacing w:beforeAutospacing="0" w:afterAutospacing="0" w:line="288" w:lineRule="atLeast"/>
        <w:rPr>
          <w:rFonts w:ascii="仿宋_GB2312" w:eastAsia="仿宋_GB2312" w:hAnsi="仿宋_GB2312" w:cs="仿宋_GB2312"/>
          <w:b w:val="0"/>
          <w:bCs w:val="0"/>
          <w:color w:val="0F1115"/>
          <w:kern w:val="2"/>
          <w:sz w:val="32"/>
          <w:szCs w:val="32"/>
          <w:shd w:val="clear" w:color="auto" w:fill="FFFFFF"/>
        </w:rPr>
      </w:pPr>
      <w:r>
        <w:rPr>
          <w:rStyle w:val="a7"/>
          <w:rFonts w:ascii="仿宋_GB2312" w:eastAsia="仿宋_GB2312" w:hAnsi="仿宋_GB2312" w:cs="仿宋_GB2312"/>
          <w:b/>
          <w:color w:val="0F1115"/>
          <w:kern w:val="2"/>
          <w:sz w:val="32"/>
          <w:szCs w:val="32"/>
          <w:shd w:val="clear" w:color="auto" w:fill="FFFFFF"/>
        </w:rPr>
        <w:t>6.项目预算（最高限价）：</w:t>
      </w:r>
      <w:r>
        <w:rPr>
          <w:rFonts w:ascii="仿宋_GB2312" w:eastAsia="仿宋_GB2312" w:hAnsi="仿宋_GB2312" w:cs="仿宋_GB2312"/>
          <w:b w:val="0"/>
          <w:bCs w:val="0"/>
          <w:color w:val="0F1115"/>
          <w:kern w:val="2"/>
          <w:sz w:val="32"/>
          <w:szCs w:val="32"/>
          <w:shd w:val="clear" w:color="auto" w:fill="FFFFFF"/>
        </w:rPr>
        <w:t>人民币</w:t>
      </w:r>
      <w:proofErr w:type="gramStart"/>
      <w:r>
        <w:rPr>
          <w:rFonts w:ascii="仿宋_GB2312" w:eastAsia="仿宋_GB2312" w:hAnsi="仿宋_GB2312" w:cs="仿宋_GB2312"/>
          <w:b w:val="0"/>
          <w:bCs w:val="0"/>
          <w:color w:val="0F1115"/>
          <w:kern w:val="2"/>
          <w:sz w:val="32"/>
          <w:szCs w:val="32"/>
          <w:shd w:val="clear" w:color="auto" w:fill="FFFFFF"/>
        </w:rPr>
        <w:t>肆拾柒万</w:t>
      </w:r>
      <w:proofErr w:type="gramEnd"/>
      <w:r>
        <w:rPr>
          <w:rFonts w:ascii="仿宋_GB2312" w:eastAsia="仿宋_GB2312" w:hAnsi="仿宋_GB2312" w:cs="仿宋_GB2312"/>
          <w:b w:val="0"/>
          <w:bCs w:val="0"/>
          <w:color w:val="0F1115"/>
          <w:kern w:val="2"/>
          <w:sz w:val="32"/>
          <w:szCs w:val="32"/>
          <w:shd w:val="clear" w:color="auto" w:fill="FFFFFF"/>
        </w:rPr>
        <w:t>元整（¥47万元）</w:t>
      </w:r>
    </w:p>
    <w:p w14:paraId="3C41DC12" w14:textId="77777777" w:rsidR="001A6388" w:rsidRDefault="00000000">
      <w:pPr>
        <w:pStyle w:val="3"/>
        <w:widowControl/>
        <w:spacing w:beforeAutospacing="0" w:afterAutospacing="0" w:line="288" w:lineRule="atLeast"/>
        <w:rPr>
          <w:rFonts w:ascii="仿宋_GB2312" w:eastAsia="仿宋_GB2312" w:hAnsi="仿宋_GB2312" w:cs="仿宋_GB2312"/>
          <w:b w:val="0"/>
          <w:bCs w:val="0"/>
          <w:color w:val="0F1115"/>
          <w:kern w:val="2"/>
          <w:sz w:val="32"/>
          <w:szCs w:val="32"/>
          <w:shd w:val="clear" w:color="auto" w:fill="FFFFFF"/>
        </w:rPr>
      </w:pPr>
      <w:r>
        <w:rPr>
          <w:rStyle w:val="a7"/>
          <w:rFonts w:ascii="仿宋_GB2312" w:eastAsia="仿宋_GB2312" w:hAnsi="仿宋_GB2312" w:cs="仿宋_GB2312"/>
          <w:b/>
          <w:color w:val="0F1115"/>
          <w:kern w:val="2"/>
          <w:sz w:val="32"/>
          <w:szCs w:val="32"/>
          <w:shd w:val="clear" w:color="auto" w:fill="FFFFFF"/>
        </w:rPr>
        <w:t>7.服务期限：</w:t>
      </w:r>
      <w:r>
        <w:rPr>
          <w:rFonts w:ascii="仿宋_GB2312" w:eastAsia="仿宋_GB2312" w:hAnsi="仿宋_GB2312" w:cs="仿宋_GB2312"/>
          <w:b w:val="0"/>
          <w:bCs w:val="0"/>
          <w:color w:val="0F1115"/>
          <w:kern w:val="2"/>
          <w:sz w:val="32"/>
          <w:szCs w:val="32"/>
          <w:shd w:val="clear" w:color="auto" w:fill="FFFFFF"/>
        </w:rPr>
        <w:t>2026年4月1日起至2027年3月31日止，服务期限共1年（12个月）</w:t>
      </w:r>
    </w:p>
    <w:p w14:paraId="15788E8A"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color w:val="0F1115"/>
          <w:sz w:val="32"/>
          <w:szCs w:val="32"/>
          <w:shd w:val="clear" w:color="auto" w:fill="FFFFFF"/>
        </w:rPr>
        <w:t>二、服务内容及要求</w:t>
      </w:r>
    </w:p>
    <w:p w14:paraId="5DA3C6AF" w14:textId="4288B478" w:rsidR="001A6388" w:rsidRDefault="00000000">
      <w:pPr>
        <w:pStyle w:val="a6"/>
        <w:widowControl/>
        <w:shd w:val="clear" w:color="auto" w:fill="FFFFFF"/>
        <w:adjustRightInd w:val="0"/>
        <w:snapToGrid w:val="0"/>
        <w:spacing w:before="192" w:after="192"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成交供应商须提供以下全方位的物业管理服务，确保物业设施安全、清洁、有序、高效运行</w:t>
      </w:r>
      <w:r>
        <w:rPr>
          <w:rFonts w:ascii="仿宋_GB2312" w:eastAsia="仿宋_GB2312" w:hAnsi="仿宋_GB2312" w:cs="仿宋_GB2312" w:hint="eastAsia"/>
          <w:color w:val="0000FF"/>
          <w:sz w:val="28"/>
          <w:szCs w:val="28"/>
          <w:shd w:val="clear" w:color="auto" w:fill="FFFFFF"/>
        </w:rPr>
        <w:t>，</w:t>
      </w:r>
      <w:r>
        <w:rPr>
          <w:rFonts w:ascii="仿宋_GB2312" w:eastAsia="仿宋_GB2312" w:hAnsi="仿宋_GB2312" w:cs="仿宋_GB2312" w:hint="eastAsia"/>
          <w:color w:val="0F1115"/>
          <w:sz w:val="32"/>
          <w:szCs w:val="32"/>
          <w:shd w:val="clear" w:color="auto" w:fill="FFFFFF"/>
        </w:rPr>
        <w:t>尤其保障智能化系统的稳定运作。</w:t>
      </w:r>
    </w:p>
    <w:p w14:paraId="697686CE" w14:textId="77777777" w:rsidR="001A6388" w:rsidRDefault="00000000">
      <w:pPr>
        <w:pStyle w:val="a6"/>
        <w:widowControl/>
        <w:numPr>
          <w:ilvl w:val="0"/>
          <w:numId w:val="1"/>
        </w:numPr>
        <w:shd w:val="clear" w:color="auto" w:fill="FFFFFF"/>
        <w:adjustRightInd w:val="0"/>
        <w:snapToGrid w:val="0"/>
        <w:spacing w:before="192" w:after="192" w:line="520" w:lineRule="exact"/>
        <w:rPr>
          <w:rStyle w:val="a7"/>
          <w:rFonts w:ascii="仿宋_GB2312" w:eastAsia="仿宋_GB2312" w:hAnsi="仿宋_GB2312" w:cs="仿宋_GB2312" w:hint="eastAsia"/>
          <w:bCs/>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安全秩序维护服务</w:t>
      </w:r>
    </w:p>
    <w:p w14:paraId="64285449" w14:textId="77777777" w:rsidR="001A6388" w:rsidRDefault="00000000">
      <w:pPr>
        <w:pStyle w:val="a6"/>
        <w:widowControl/>
        <w:numPr>
          <w:ilvl w:val="255"/>
          <w:numId w:val="0"/>
        </w:numPr>
        <w:shd w:val="clear" w:color="auto" w:fill="FFFFFF"/>
        <w:adjustRightInd w:val="0"/>
        <w:snapToGrid w:val="0"/>
        <w:spacing w:before="192" w:after="192"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1.实行24小时安全值守与巡逻制度，确保大楼及大院安全。2.负责外来人员及车辆的访客登记、询问与指引服务。</w:t>
      </w:r>
    </w:p>
    <w:p w14:paraId="1400C5AC" w14:textId="77777777" w:rsidR="001A6388" w:rsidRDefault="00000000">
      <w:pPr>
        <w:pStyle w:val="a6"/>
        <w:widowControl/>
        <w:shd w:val="clear" w:color="auto" w:fill="FFFFFF"/>
        <w:adjustRightInd w:val="0"/>
        <w:snapToGrid w:val="0"/>
        <w:spacing w:before="192" w:after="192"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3.负责门前及院内车辆停放秩序管理，确保交通通畅、停放有序。</w:t>
      </w:r>
    </w:p>
    <w:p w14:paraId="058C5107"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lastRenderedPageBreak/>
        <w:t>4.负责安全监控系统的值守与巡视，定期进行安全巡查，记录巡查情况，及时发现并报告安全隐患。</w:t>
      </w:r>
    </w:p>
    <w:p w14:paraId="4A12B8F2"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5.遇突发事件（如安全事故、治安事件等），</w:t>
      </w:r>
      <w:proofErr w:type="gramStart"/>
      <w:r>
        <w:rPr>
          <w:rFonts w:ascii="仿宋_GB2312" w:eastAsia="仿宋_GB2312" w:hAnsi="仿宋_GB2312" w:cs="仿宋_GB2312" w:hint="eastAsia"/>
          <w:color w:val="0F1115"/>
          <w:sz w:val="32"/>
          <w:szCs w:val="32"/>
          <w:shd w:val="clear" w:color="auto" w:fill="FFFFFF"/>
        </w:rPr>
        <w:t>须第一时间</w:t>
      </w:r>
      <w:proofErr w:type="gramEnd"/>
      <w:r>
        <w:rPr>
          <w:rFonts w:ascii="仿宋_GB2312" w:eastAsia="仿宋_GB2312" w:hAnsi="仿宋_GB2312" w:cs="仿宋_GB2312" w:hint="eastAsia"/>
          <w:color w:val="0F1115"/>
          <w:sz w:val="32"/>
          <w:szCs w:val="32"/>
          <w:shd w:val="clear" w:color="auto" w:fill="FFFFFF"/>
        </w:rPr>
        <w:t>响应，积极协助采购人维持现场秩序，配合进行应急处置。</w:t>
      </w:r>
    </w:p>
    <w:p w14:paraId="344AB3DD"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bCs/>
          <w:color w:val="0F1115"/>
          <w:sz w:val="32"/>
          <w:szCs w:val="32"/>
          <w:shd w:val="clear" w:color="auto" w:fill="FFFFFF"/>
        </w:rPr>
        <w:t>（二）环境卫生保洁服务</w:t>
      </w:r>
    </w:p>
    <w:p w14:paraId="1C068647"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1.保洁范围：</w:t>
      </w:r>
      <w:r>
        <w:rPr>
          <w:rFonts w:ascii="仿宋_GB2312" w:eastAsia="仿宋_GB2312" w:hAnsi="仿宋_GB2312" w:cs="仿宋_GB2312" w:hint="eastAsia"/>
          <w:color w:val="0F1115"/>
          <w:sz w:val="32"/>
          <w:szCs w:val="32"/>
          <w:shd w:val="clear" w:color="auto" w:fill="FFFFFF"/>
        </w:rPr>
        <w:t> 大楼所有公共区域，包括但不限于一楼接待大厅、各楼层走廊、楼梯、卫生间、各类教室（</w:t>
      </w:r>
      <w:proofErr w:type="gramStart"/>
      <w:r>
        <w:rPr>
          <w:rFonts w:ascii="仿宋_GB2312" w:eastAsia="仿宋_GB2312" w:hAnsi="仿宋_GB2312" w:cs="仿宋_GB2312" w:hint="eastAsia"/>
          <w:color w:val="0F1115"/>
          <w:sz w:val="32"/>
          <w:szCs w:val="32"/>
          <w:shd w:val="clear" w:color="auto" w:fill="FFFFFF"/>
        </w:rPr>
        <w:t>含军休大学</w:t>
      </w:r>
      <w:proofErr w:type="gramEnd"/>
      <w:r>
        <w:rPr>
          <w:rFonts w:ascii="仿宋_GB2312" w:eastAsia="仿宋_GB2312" w:hAnsi="仿宋_GB2312" w:cs="仿宋_GB2312" w:hint="eastAsia"/>
          <w:color w:val="0F1115"/>
          <w:sz w:val="32"/>
          <w:szCs w:val="32"/>
          <w:shd w:val="clear" w:color="auto" w:fill="FFFFFF"/>
        </w:rPr>
        <w:t>教室）、活动室、会议室、停车场及公共活动场所。</w:t>
      </w:r>
    </w:p>
    <w:p w14:paraId="75D41868" w14:textId="77777777" w:rsidR="001A6388" w:rsidRDefault="00000000">
      <w:pPr>
        <w:pStyle w:val="a6"/>
        <w:widowControl/>
        <w:adjustRightInd w:val="0"/>
        <w:snapToGrid w:val="0"/>
        <w:spacing w:after="96" w:line="520" w:lineRule="exact"/>
        <w:rPr>
          <w:rStyle w:val="a7"/>
          <w:rFonts w:ascii="仿宋_GB2312" w:eastAsia="仿宋_GB2312" w:hAnsi="仿宋_GB2312" w:cs="仿宋_GB2312" w:hint="eastAsia"/>
          <w:bCs/>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2.保洁标准</w:t>
      </w:r>
    </w:p>
    <w:p w14:paraId="28A2FE4F" w14:textId="77777777" w:rsidR="001A6388" w:rsidRDefault="00000000">
      <w:pPr>
        <w:pStyle w:val="a6"/>
        <w:widowControl/>
        <w:adjustRightInd w:val="0"/>
        <w:snapToGrid w:val="0"/>
        <w:spacing w:after="96"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(1)</w:t>
      </w:r>
      <w:r>
        <w:rPr>
          <w:rFonts w:ascii="仿宋_GB2312" w:eastAsia="仿宋_GB2312" w:hAnsi="仿宋_GB2312" w:cs="仿宋_GB2312" w:hint="eastAsia"/>
          <w:color w:val="0F1115"/>
          <w:sz w:val="32"/>
          <w:szCs w:val="32"/>
          <w:shd w:val="clear" w:color="auto" w:fill="FFFFFF"/>
        </w:rPr>
        <w:t>接待大厅、走廊、楼梯、卫生间等高频使用区域实行每日循环保洁，确保无杂物、无污渍、无水迹,所有区域垃圾须日产日清。</w:t>
      </w:r>
    </w:p>
    <w:p w14:paraId="184A6928" w14:textId="77777777" w:rsidR="001A6388" w:rsidRDefault="00000000">
      <w:pPr>
        <w:pStyle w:val="a6"/>
        <w:widowControl/>
        <w:adjustRightInd w:val="0"/>
        <w:snapToGrid w:val="0"/>
        <w:spacing w:after="96"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(2)大楼</w:t>
      </w:r>
      <w:proofErr w:type="gramStart"/>
      <w:r>
        <w:rPr>
          <w:rFonts w:ascii="仿宋_GB2312" w:eastAsia="仿宋_GB2312" w:hAnsi="仿宋_GB2312" w:cs="仿宋_GB2312" w:hint="eastAsia"/>
          <w:color w:val="0F1115"/>
          <w:sz w:val="32"/>
          <w:szCs w:val="32"/>
          <w:shd w:val="clear" w:color="auto" w:fill="FFFFFF"/>
        </w:rPr>
        <w:t>室内木</w:t>
      </w:r>
      <w:proofErr w:type="gramEnd"/>
      <w:r>
        <w:rPr>
          <w:rFonts w:ascii="仿宋_GB2312" w:eastAsia="仿宋_GB2312" w:hAnsi="仿宋_GB2312" w:cs="仿宋_GB2312" w:hint="eastAsia"/>
          <w:color w:val="0F1115"/>
          <w:sz w:val="32"/>
          <w:szCs w:val="32"/>
          <w:shd w:val="clear" w:color="auto" w:fill="FFFFFF"/>
        </w:rPr>
        <w:t>地板、地胶地面每季度至少进行一次专业打蜡养护，保持光洁。</w:t>
      </w:r>
    </w:p>
    <w:p w14:paraId="175CC8D4"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(3)每月至少开展一次全面的病媒生物（蚊、蝇、鼠、</w:t>
      </w:r>
      <w:proofErr w:type="gramStart"/>
      <w:r>
        <w:rPr>
          <w:rFonts w:ascii="仿宋_GB2312" w:eastAsia="仿宋_GB2312" w:hAnsi="仿宋_GB2312" w:cs="仿宋_GB2312" w:hint="eastAsia"/>
          <w:color w:val="0F1115"/>
          <w:sz w:val="32"/>
          <w:szCs w:val="32"/>
          <w:shd w:val="clear" w:color="auto" w:fill="FFFFFF"/>
        </w:rPr>
        <w:t>蟑</w:t>
      </w:r>
      <w:proofErr w:type="gramEnd"/>
      <w:r>
        <w:rPr>
          <w:rFonts w:ascii="仿宋_GB2312" w:eastAsia="仿宋_GB2312" w:hAnsi="仿宋_GB2312" w:cs="仿宋_GB2312" w:hint="eastAsia"/>
          <w:color w:val="0F1115"/>
          <w:sz w:val="32"/>
          <w:szCs w:val="32"/>
          <w:shd w:val="clear" w:color="auto" w:fill="FFFFFF"/>
        </w:rPr>
        <w:t>）防御性灭杀工作，并提供记录。</w:t>
      </w:r>
    </w:p>
    <w:p w14:paraId="1ED30F76"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(4)负责大楼内</w:t>
      </w:r>
      <w:proofErr w:type="gramStart"/>
      <w:r>
        <w:rPr>
          <w:rFonts w:ascii="仿宋_GB2312" w:eastAsia="仿宋_GB2312" w:hAnsi="仿宋_GB2312" w:cs="仿宋_GB2312" w:hint="eastAsia"/>
          <w:color w:val="0F1115"/>
          <w:sz w:val="32"/>
          <w:szCs w:val="32"/>
          <w:shd w:val="clear" w:color="auto" w:fill="FFFFFF"/>
        </w:rPr>
        <w:t>摆放绿植的</w:t>
      </w:r>
      <w:proofErr w:type="gramEnd"/>
      <w:r>
        <w:rPr>
          <w:rFonts w:ascii="仿宋_GB2312" w:eastAsia="仿宋_GB2312" w:hAnsi="仿宋_GB2312" w:cs="仿宋_GB2312" w:hint="eastAsia"/>
          <w:color w:val="0F1115"/>
          <w:sz w:val="32"/>
          <w:szCs w:val="32"/>
          <w:shd w:val="clear" w:color="auto" w:fill="FFFFFF"/>
        </w:rPr>
        <w:t>日常养护（浇水、擦拭叶片施肥等）。</w:t>
      </w:r>
    </w:p>
    <w:p w14:paraId="143A108C"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(5)节假日期间，每日对值班室进行清洁打扫。</w:t>
      </w:r>
    </w:p>
    <w:p w14:paraId="215CD2D2"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3.耗材提供：</w:t>
      </w:r>
      <w:r>
        <w:rPr>
          <w:rFonts w:ascii="仿宋_GB2312" w:eastAsia="仿宋_GB2312" w:hAnsi="仿宋_GB2312" w:cs="仿宋_GB2312" w:hint="eastAsia"/>
          <w:color w:val="0F1115"/>
          <w:sz w:val="32"/>
          <w:szCs w:val="32"/>
          <w:shd w:val="clear" w:color="auto" w:fill="FFFFFF"/>
        </w:rPr>
        <w:t>洗手间所需的纸巾、洗手液等日常清洁消毒用品由供应商负责持续供应。</w:t>
      </w:r>
    </w:p>
    <w:p w14:paraId="32E62942" w14:textId="77777777" w:rsidR="001A6388" w:rsidRDefault="00000000">
      <w:pPr>
        <w:pStyle w:val="a6"/>
        <w:widowControl/>
        <w:shd w:val="clear" w:color="auto" w:fill="FFFFFF"/>
        <w:adjustRightInd w:val="0"/>
        <w:snapToGrid w:val="0"/>
        <w:spacing w:before="192" w:after="192"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bCs/>
          <w:color w:val="0F1115"/>
          <w:sz w:val="32"/>
          <w:szCs w:val="32"/>
          <w:shd w:val="clear" w:color="auto" w:fill="FFFFFF"/>
        </w:rPr>
        <w:t>（三）绿化养护服务</w:t>
      </w:r>
    </w:p>
    <w:p w14:paraId="256C7F5F"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1.负责大院停车场周边绿化草皮及楼顶绿化区域的日常养护工作。</w:t>
      </w:r>
    </w:p>
    <w:p w14:paraId="4910523E"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2.养护内容包括但不限于定期修剪、施肥、浇水、病虫害防治、杂草清除、枯枝落叶清理、形态固化等。</w:t>
      </w:r>
    </w:p>
    <w:p w14:paraId="698C468E"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3.确保绿化植物生长良好、形态美观、无大面积枯死现象，保持整体景观效果。</w:t>
      </w:r>
    </w:p>
    <w:p w14:paraId="34C0E528"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bCs/>
          <w:color w:val="0F1115"/>
          <w:sz w:val="32"/>
          <w:szCs w:val="32"/>
          <w:shd w:val="clear" w:color="auto" w:fill="FFFFFF"/>
        </w:rPr>
        <w:t>（四）水电管理及设施设备维修保养</w:t>
      </w:r>
    </w:p>
    <w:p w14:paraId="11424373"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1.负责大楼内供水、供电系统的日常安全巡查与管理，确保水电正常供应。</w:t>
      </w:r>
    </w:p>
    <w:p w14:paraId="1BA89328"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2.负责公共区域照明灯具、开关、插座及日常小型水电设施的维修与更换。</w:t>
      </w:r>
    </w:p>
    <w:p w14:paraId="5FB25068"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3.定期排查水电安全隐患，对发现问题及时处理或上报。</w:t>
      </w:r>
    </w:p>
    <w:p w14:paraId="72B4F912"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4.人员要求：</w:t>
      </w:r>
      <w:r>
        <w:rPr>
          <w:rFonts w:ascii="仿宋_GB2312" w:eastAsia="仿宋_GB2312" w:hAnsi="仿宋_GB2312" w:cs="仿宋_GB2312" w:hint="eastAsia"/>
          <w:color w:val="0F1115"/>
          <w:sz w:val="32"/>
          <w:szCs w:val="32"/>
          <w:shd w:val="clear" w:color="auto" w:fill="FFFFFF"/>
        </w:rPr>
        <w:t> 派驻的电工必须持有有效的电工特种作业操作证（低压或高压，视需要而定），持证上岗，规范作业。</w:t>
      </w:r>
    </w:p>
    <w:p w14:paraId="40A56D40" w14:textId="77777777" w:rsidR="001A6388" w:rsidRDefault="00000000">
      <w:pPr>
        <w:pStyle w:val="a6"/>
        <w:widowControl/>
        <w:adjustRightInd w:val="0"/>
        <w:snapToGrid w:val="0"/>
        <w:spacing w:line="520" w:lineRule="exact"/>
        <w:rPr>
          <w:rStyle w:val="a7"/>
          <w:rFonts w:ascii="仿宋_GB2312" w:eastAsia="仿宋_GB2312" w:hAnsi="仿宋_GB2312" w:cs="仿宋_GB2312" w:hint="eastAsia"/>
          <w:bCs/>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（五）</w:t>
      </w:r>
      <w:proofErr w:type="gramStart"/>
      <w:r>
        <w:rPr>
          <w:rStyle w:val="a7"/>
          <w:rFonts w:ascii="仿宋_GB2312" w:eastAsia="仿宋_GB2312" w:hAnsi="仿宋_GB2312" w:cs="仿宋_GB2312" w:hint="eastAsia"/>
          <w:bCs/>
          <w:color w:val="0F1115"/>
          <w:sz w:val="32"/>
          <w:szCs w:val="32"/>
          <w:shd w:val="clear" w:color="auto" w:fill="FFFFFF"/>
        </w:rPr>
        <w:t>电梯维保及</w:t>
      </w:r>
      <w:proofErr w:type="gramEnd"/>
      <w:r>
        <w:rPr>
          <w:rStyle w:val="a7"/>
          <w:rFonts w:ascii="仿宋_GB2312" w:eastAsia="仿宋_GB2312" w:hAnsi="仿宋_GB2312" w:cs="仿宋_GB2312" w:hint="eastAsia"/>
          <w:bCs/>
          <w:color w:val="0F1115"/>
          <w:sz w:val="32"/>
          <w:szCs w:val="32"/>
          <w:shd w:val="clear" w:color="auto" w:fill="FFFFFF"/>
        </w:rPr>
        <w:t>消防安全管理</w:t>
      </w:r>
    </w:p>
    <w:p w14:paraId="2C20FB0E" w14:textId="77777777" w:rsidR="001A6388" w:rsidRDefault="00000000">
      <w:pPr>
        <w:pStyle w:val="a6"/>
        <w:widowControl/>
        <w:adjustRightInd w:val="0"/>
        <w:snapToGrid w:val="0"/>
        <w:spacing w:line="520" w:lineRule="exact"/>
        <w:rPr>
          <w:rStyle w:val="a7"/>
          <w:rFonts w:ascii="仿宋_GB2312" w:eastAsia="仿宋_GB2312" w:hAnsi="仿宋_GB2312" w:cs="仿宋_GB2312" w:hint="eastAsia"/>
          <w:bCs/>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1.电梯维保</w:t>
      </w:r>
    </w:p>
    <w:p w14:paraId="58CEADCD"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 w:val="0"/>
          <w:color w:val="0F1115"/>
          <w:sz w:val="32"/>
          <w:szCs w:val="32"/>
          <w:shd w:val="clear" w:color="auto" w:fill="FFFFFF"/>
        </w:rPr>
        <w:t>(1)</w:t>
      </w:r>
      <w:r>
        <w:rPr>
          <w:rFonts w:ascii="仿宋_GB2312" w:eastAsia="仿宋_GB2312" w:hAnsi="仿宋_GB2312" w:cs="仿宋_GB2312" w:hint="eastAsia"/>
          <w:color w:val="0F1115"/>
          <w:sz w:val="32"/>
          <w:szCs w:val="32"/>
          <w:shd w:val="clear" w:color="auto" w:fill="FFFFFF"/>
        </w:rPr>
        <w:t>负责2台电梯的日常运行监管及专业维护保养。</w:t>
      </w:r>
    </w:p>
    <w:p w14:paraId="0DD05240"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(2)每月至少进行2次定期保养（遇法定节假日可顺延），并详细填写保养记录。</w:t>
      </w:r>
    </w:p>
    <w:p w14:paraId="716A6EDA"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(3)建立完整的电梯维保技术档案，确保电梯安全、平稳、合</w:t>
      </w:r>
      <w:proofErr w:type="gramStart"/>
      <w:r>
        <w:rPr>
          <w:rFonts w:ascii="仿宋_GB2312" w:eastAsia="仿宋_GB2312" w:hAnsi="仿宋_GB2312" w:cs="仿宋_GB2312" w:hint="eastAsia"/>
          <w:color w:val="0F1115"/>
          <w:sz w:val="32"/>
          <w:szCs w:val="32"/>
          <w:shd w:val="clear" w:color="auto" w:fill="FFFFFF"/>
        </w:rPr>
        <w:t>规</w:t>
      </w:r>
      <w:proofErr w:type="gramEnd"/>
      <w:r>
        <w:rPr>
          <w:rFonts w:ascii="仿宋_GB2312" w:eastAsia="仿宋_GB2312" w:hAnsi="仿宋_GB2312" w:cs="仿宋_GB2312" w:hint="eastAsia"/>
          <w:color w:val="0F1115"/>
          <w:sz w:val="32"/>
          <w:szCs w:val="32"/>
          <w:shd w:val="clear" w:color="auto" w:fill="FFFFFF"/>
        </w:rPr>
        <w:t>运行。</w:t>
      </w:r>
    </w:p>
    <w:p w14:paraId="36F52A30" w14:textId="77777777" w:rsidR="001A6388" w:rsidRDefault="00000000">
      <w:pPr>
        <w:pStyle w:val="a6"/>
        <w:widowControl/>
        <w:adjustRightInd w:val="0"/>
        <w:snapToGrid w:val="0"/>
        <w:spacing w:after="96"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2.消防安全管理</w:t>
      </w:r>
    </w:p>
    <w:p w14:paraId="1FD84FF7"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1.负责大楼内所有消防设备设施（如灭火器、消火栓、应急灯、疏散指示标志、报警系统等）的日常检查与维护保养。</w:t>
      </w:r>
    </w:p>
    <w:p w14:paraId="7FC696F1"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2.定期配合进行专业消防检测，全面排查消防隐患，确保所有消防设备完好有效，符合国家消防安全规范。熟悉大楼内部结构，遇突发火灾等，会操作使用消防设备和组织人员疏散。</w:t>
      </w:r>
    </w:p>
    <w:p w14:paraId="0C5D4772"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3.提供一套合格的防爆器材，并按要求规范存放与管理。</w:t>
      </w:r>
    </w:p>
    <w:p w14:paraId="5E5A65B2"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bCs/>
          <w:color w:val="0F1115"/>
          <w:sz w:val="32"/>
          <w:szCs w:val="32"/>
          <w:shd w:val="clear" w:color="auto" w:fill="FFFFFF"/>
        </w:rPr>
        <w:t>（六）智能化设备维护服务</w:t>
      </w:r>
    </w:p>
    <w:p w14:paraId="77DC253A"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1. 军</w:t>
      </w:r>
      <w:proofErr w:type="gramStart"/>
      <w:r>
        <w:rPr>
          <w:rFonts w:ascii="仿宋_GB2312" w:eastAsia="仿宋_GB2312" w:hAnsi="仿宋_GB2312" w:cs="仿宋_GB2312" w:hint="eastAsia"/>
          <w:color w:val="0F1115"/>
          <w:sz w:val="32"/>
          <w:szCs w:val="32"/>
          <w:shd w:val="clear" w:color="auto" w:fill="FFFFFF"/>
        </w:rPr>
        <w:t>休大学</w:t>
      </w:r>
      <w:proofErr w:type="gramEnd"/>
      <w:r>
        <w:rPr>
          <w:rFonts w:ascii="仿宋_GB2312" w:eastAsia="仿宋_GB2312" w:hAnsi="仿宋_GB2312" w:cs="仿宋_GB2312" w:hint="eastAsia"/>
          <w:color w:val="0F1115"/>
          <w:sz w:val="32"/>
          <w:szCs w:val="32"/>
          <w:shd w:val="clear" w:color="auto" w:fill="FFFFFF"/>
        </w:rPr>
        <w:t>教学辅助与专项运维服务：</w:t>
      </w:r>
    </w:p>
    <w:p w14:paraId="70BC8296"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 xml:space="preserve">   （1）教学设备管理：负责各教室（如新知堂、读书堂、弦歌馆、八音馆、</w:t>
      </w:r>
      <w:proofErr w:type="gramStart"/>
      <w:r>
        <w:rPr>
          <w:rFonts w:ascii="仿宋_GB2312" w:eastAsia="仿宋_GB2312" w:hAnsi="仿宋_GB2312" w:cs="仿宋_GB2312" w:hint="eastAsia"/>
          <w:color w:val="0F1115"/>
          <w:sz w:val="32"/>
          <w:szCs w:val="32"/>
          <w:shd w:val="clear" w:color="auto" w:fill="FFFFFF"/>
        </w:rPr>
        <w:t>香颂坊</w:t>
      </w:r>
      <w:proofErr w:type="gramEnd"/>
      <w:r>
        <w:rPr>
          <w:rFonts w:ascii="仿宋_GB2312" w:eastAsia="仿宋_GB2312" w:hAnsi="仿宋_GB2312" w:cs="仿宋_GB2312" w:hint="eastAsia"/>
          <w:color w:val="0F1115"/>
          <w:sz w:val="32"/>
          <w:szCs w:val="32"/>
          <w:shd w:val="clear" w:color="auto" w:fill="FFFFFF"/>
        </w:rPr>
        <w:t>等）内多媒体教学设备（投影仪、触摸一体机、音响、钢琴调音协调）、智能化系统的日常开启关闭、连接调试、基本操作、简单故障排查及报修协调。</w:t>
      </w:r>
    </w:p>
    <w:p w14:paraId="3F5D2AEC"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 xml:space="preserve">   （2）课前课后服务：根据课表，提前准备教室，包括桌椅摆放、教学器材准备（如书画毡、烘焙工具清洁归位）、灯光空调开启；课后负责关闭设备、整理恢复场地。</w:t>
      </w:r>
    </w:p>
    <w:p w14:paraId="76DBB93C" w14:textId="77777777" w:rsidR="001A6388" w:rsidRDefault="00000000">
      <w:pPr>
        <w:pStyle w:val="a6"/>
        <w:widowControl/>
        <w:adjustRightInd w:val="0"/>
        <w:snapToGrid w:val="0"/>
        <w:spacing w:line="520" w:lineRule="exact"/>
        <w:ind w:firstLineChars="200" w:firstLine="640"/>
        <w:rPr>
          <w:rFonts w:ascii="仿宋_GB2312" w:eastAsia="仿宋_GB2312" w:hAnsi="仿宋_GB2312" w:cs="仿宋_GB2312" w:hint="eastAsia"/>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（3）专用设施维护：对文体中心健身器材、棋牌用具、烘焙设备、书画器材等进行日常巡检、</w:t>
      </w:r>
      <w:proofErr w:type="gramStart"/>
      <w:r>
        <w:rPr>
          <w:rFonts w:ascii="仿宋_GB2312" w:eastAsia="仿宋_GB2312" w:hAnsi="仿宋_GB2312" w:cs="仿宋_GB2312" w:hint="eastAsia"/>
          <w:color w:val="0F1115"/>
          <w:sz w:val="32"/>
          <w:szCs w:val="32"/>
          <w:shd w:val="clear" w:color="auto" w:fill="FFFFFF"/>
        </w:rPr>
        <w:t>简单维护</w:t>
      </w:r>
      <w:proofErr w:type="gramEnd"/>
      <w:r>
        <w:rPr>
          <w:rFonts w:ascii="仿宋_GB2312" w:eastAsia="仿宋_GB2312" w:hAnsi="仿宋_GB2312" w:cs="仿宋_GB2312" w:hint="eastAsia"/>
          <w:color w:val="0F1115"/>
          <w:sz w:val="32"/>
          <w:szCs w:val="32"/>
          <w:shd w:val="clear" w:color="auto" w:fill="FFFFFF"/>
        </w:rPr>
        <w:t>与清洁保养，确保可用性与安全性。</w:t>
      </w:r>
    </w:p>
    <w:p w14:paraId="24C748FD"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bCs/>
          <w:color w:val="0F1115"/>
          <w:sz w:val="32"/>
          <w:szCs w:val="32"/>
          <w:shd w:val="clear" w:color="auto" w:fill="FFFFFF"/>
        </w:rPr>
        <w:t>（七）会议服务</w:t>
      </w:r>
    </w:p>
    <w:p w14:paraId="17D5F8E9" w14:textId="1180335E" w:rsidR="001A6388" w:rsidRDefault="00000000">
      <w:pPr>
        <w:pStyle w:val="a6"/>
        <w:widowControl/>
        <w:adjustRightInd w:val="0"/>
        <w:snapToGrid w:val="0"/>
        <w:spacing w:line="52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color w:val="0F1115"/>
          <w:sz w:val="32"/>
          <w:szCs w:val="32"/>
          <w:shd w:val="clear" w:color="auto" w:fill="FFFFFF"/>
        </w:rPr>
        <w:t>遇局组织</w:t>
      </w:r>
      <w:proofErr w:type="gramEnd"/>
      <w:r>
        <w:rPr>
          <w:rFonts w:ascii="仿宋_GB2312" w:eastAsia="仿宋_GB2312" w:hAnsi="仿宋_GB2312" w:cs="仿宋_GB2312" w:hint="eastAsia"/>
          <w:color w:val="0F1115"/>
          <w:sz w:val="32"/>
          <w:szCs w:val="32"/>
          <w:shd w:val="clear" w:color="auto" w:fill="FFFFFF"/>
        </w:rPr>
        <w:t>的会议、讲座、演出、座谈会等活动，提供必要的会场布置、桌椅搬运、设备调试、茶水服务及事后清场等综合服务支持。</w:t>
      </w:r>
    </w:p>
    <w:p w14:paraId="3E83B9D3" w14:textId="77777777" w:rsidR="001A6388" w:rsidRDefault="00000000">
      <w:pPr>
        <w:pStyle w:val="4"/>
        <w:widowControl/>
        <w:shd w:val="clear" w:color="auto" w:fill="FFFFFF"/>
        <w:adjustRightInd w:val="0"/>
        <w:snapToGrid w:val="0"/>
        <w:spacing w:before="192" w:beforeAutospacing="0" w:after="96" w:afterAutospacing="0" w:line="520" w:lineRule="exact"/>
        <w:rPr>
          <w:rFonts w:ascii="仿宋_GB2312" w:eastAsia="仿宋_GB2312" w:hAnsi="仿宋_GB2312" w:cs="仿宋_GB2312"/>
          <w:color w:val="0F1115"/>
          <w:sz w:val="32"/>
          <w:szCs w:val="32"/>
        </w:rPr>
      </w:pPr>
      <w:r>
        <w:rPr>
          <w:rStyle w:val="a7"/>
          <w:rFonts w:ascii="仿宋_GB2312" w:eastAsia="仿宋_GB2312" w:hAnsi="仿宋_GB2312" w:cs="仿宋_GB2312"/>
          <w:b/>
          <w:color w:val="0F1115"/>
          <w:sz w:val="32"/>
          <w:szCs w:val="32"/>
          <w:shd w:val="clear" w:color="auto" w:fill="FFFFFF"/>
        </w:rPr>
        <w:t>三、</w:t>
      </w:r>
      <w:commentRangeStart w:id="1"/>
      <w:r>
        <w:rPr>
          <w:rStyle w:val="a7"/>
          <w:rFonts w:ascii="仿宋_GB2312" w:eastAsia="仿宋_GB2312" w:hAnsi="仿宋_GB2312" w:cs="仿宋_GB2312"/>
          <w:b/>
          <w:color w:val="0F1115"/>
          <w:sz w:val="32"/>
          <w:szCs w:val="32"/>
          <w:shd w:val="clear" w:color="auto" w:fill="FFFFFF"/>
        </w:rPr>
        <w:t>人员配置与管理要求</w:t>
      </w:r>
      <w:commentRangeEnd w:id="1"/>
      <w:r>
        <w:commentReference w:id="1"/>
      </w:r>
    </w:p>
    <w:p w14:paraId="603377F3"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1.基本素质：</w:t>
      </w:r>
      <w:r>
        <w:rPr>
          <w:rFonts w:ascii="仿宋_GB2312" w:eastAsia="仿宋_GB2312" w:hAnsi="仿宋_GB2312" w:cs="仿宋_GB2312" w:hint="eastAsia"/>
          <w:color w:val="0F1115"/>
          <w:sz w:val="32"/>
          <w:szCs w:val="32"/>
          <w:shd w:val="clear" w:color="auto" w:fill="FFFFFF"/>
        </w:rPr>
        <w:t> 所有派驻本项目的工作人员必须口齿清晰，能够熟练运用</w:t>
      </w:r>
      <w:r>
        <w:rPr>
          <w:rStyle w:val="a7"/>
          <w:rFonts w:ascii="仿宋_GB2312" w:eastAsia="仿宋_GB2312" w:hAnsi="仿宋_GB2312" w:cs="仿宋_GB2312" w:hint="eastAsia"/>
          <w:bCs/>
          <w:color w:val="0F1115"/>
          <w:sz w:val="32"/>
          <w:szCs w:val="32"/>
          <w:shd w:val="clear" w:color="auto" w:fill="FFFFFF"/>
        </w:rPr>
        <w:t>粤语和普通话</w:t>
      </w:r>
      <w:r>
        <w:rPr>
          <w:rFonts w:ascii="仿宋_GB2312" w:eastAsia="仿宋_GB2312" w:hAnsi="仿宋_GB2312" w:cs="仿宋_GB2312" w:hint="eastAsia"/>
          <w:color w:val="0F1115"/>
          <w:sz w:val="32"/>
          <w:szCs w:val="32"/>
          <w:shd w:val="clear" w:color="auto" w:fill="FFFFFF"/>
        </w:rPr>
        <w:t>进行交流，具备良好的服务意识和应变能力，身体健康，品行端正。</w:t>
      </w:r>
    </w:p>
    <w:p w14:paraId="548B5F40"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2.服从管理：</w:t>
      </w:r>
      <w:r>
        <w:rPr>
          <w:rFonts w:ascii="仿宋_GB2312" w:eastAsia="仿宋_GB2312" w:hAnsi="仿宋_GB2312" w:cs="仿宋_GB2312" w:hint="eastAsia"/>
          <w:color w:val="0F1115"/>
          <w:sz w:val="32"/>
          <w:szCs w:val="32"/>
          <w:shd w:val="clear" w:color="auto" w:fill="FFFFFF"/>
        </w:rPr>
        <w:t> 工作人员须严格遵守采购人的各项规章制度与管理安排，统一着装，佩戴工牌，文明服务。</w:t>
      </w:r>
    </w:p>
    <w:p w14:paraId="174C9B22"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t>3.更换机制：</w:t>
      </w:r>
      <w:r>
        <w:rPr>
          <w:rFonts w:ascii="仿宋_GB2312" w:eastAsia="仿宋_GB2312" w:hAnsi="仿宋_GB2312" w:cs="仿宋_GB2312" w:hint="eastAsia"/>
          <w:color w:val="0F1115"/>
          <w:sz w:val="32"/>
          <w:szCs w:val="32"/>
          <w:shd w:val="clear" w:color="auto" w:fill="FFFFFF"/>
        </w:rPr>
        <w:t> 若采购人认为任何工作人员不服从管理、不符合要求或损害采购人利益，有权要求供应商在指定期限内无条件更换，接替人员资质不得低于原标准。</w:t>
      </w:r>
    </w:p>
    <w:p w14:paraId="2C1D1C9D"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Style w:val="a7"/>
          <w:rFonts w:ascii="仿宋_GB2312" w:eastAsia="仿宋_GB2312" w:hAnsi="仿宋_GB2312" w:cs="仿宋_GB2312" w:hint="eastAsia"/>
          <w:bCs/>
          <w:color w:val="0F1115"/>
          <w:sz w:val="32"/>
          <w:szCs w:val="32"/>
          <w:shd w:val="clear" w:color="auto" w:fill="FFFFFF"/>
        </w:rPr>
        <w:lastRenderedPageBreak/>
        <w:t>4.权益保障：</w:t>
      </w:r>
      <w:r>
        <w:rPr>
          <w:rFonts w:ascii="仿宋_GB2312" w:eastAsia="仿宋_GB2312" w:hAnsi="仿宋_GB2312" w:cs="仿宋_GB2312" w:hint="eastAsia"/>
          <w:color w:val="0F1115"/>
          <w:sz w:val="32"/>
          <w:szCs w:val="32"/>
          <w:shd w:val="clear" w:color="auto" w:fill="FFFFFF"/>
        </w:rPr>
        <w:t> 供应商须依法与所有项目工作人员签订劳动合同，支付不低于中山市最低工资标准的薪酬，足额缴纳社会保险，购买意外伤害保险，保障员工合法权益。</w:t>
      </w:r>
    </w:p>
    <w:p w14:paraId="06942262"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color w:val="0F1115"/>
          <w:sz w:val="32"/>
          <w:szCs w:val="32"/>
          <w:shd w:val="clear" w:color="auto" w:fill="FFFFFF"/>
        </w:rPr>
        <w:t>5.后勤责任：</w:t>
      </w:r>
      <w:r>
        <w:rPr>
          <w:rFonts w:ascii="仿宋_GB2312" w:eastAsia="仿宋_GB2312" w:hAnsi="仿宋_GB2312" w:cs="仿宋_GB2312" w:hint="eastAsia"/>
          <w:color w:val="0F1115"/>
          <w:sz w:val="32"/>
          <w:szCs w:val="32"/>
          <w:shd w:val="clear" w:color="auto" w:fill="FFFFFF"/>
        </w:rPr>
        <w:t> 供应商自行负责其派驻人员的食宿、交通、服装及劳保福利等。保安岗亭所需的空调、</w:t>
      </w:r>
      <w:proofErr w:type="gramStart"/>
      <w:r>
        <w:rPr>
          <w:rFonts w:ascii="仿宋_GB2312" w:eastAsia="仿宋_GB2312" w:hAnsi="仿宋_GB2312" w:cs="仿宋_GB2312" w:hint="eastAsia"/>
          <w:color w:val="0F1115"/>
          <w:sz w:val="32"/>
          <w:szCs w:val="32"/>
          <w:shd w:val="clear" w:color="auto" w:fill="FFFFFF"/>
        </w:rPr>
        <w:t>门禁道闸电脑</w:t>
      </w:r>
      <w:proofErr w:type="gramEnd"/>
      <w:r>
        <w:rPr>
          <w:rFonts w:ascii="仿宋_GB2312" w:eastAsia="仿宋_GB2312" w:hAnsi="仿宋_GB2312" w:cs="仿宋_GB2312" w:hint="eastAsia"/>
          <w:color w:val="0F1115"/>
          <w:sz w:val="32"/>
          <w:szCs w:val="32"/>
          <w:shd w:val="clear" w:color="auto" w:fill="FFFFFF"/>
        </w:rPr>
        <w:t>等办公设备由供应商自行配置并维护。</w:t>
      </w:r>
    </w:p>
    <w:p w14:paraId="6398FB53"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shd w:val="clear" w:color="auto" w:fill="FFFFFF"/>
        </w:rPr>
      </w:pPr>
      <w:r>
        <w:rPr>
          <w:rStyle w:val="a7"/>
          <w:rFonts w:ascii="仿宋_GB2312" w:eastAsia="仿宋_GB2312" w:hAnsi="仿宋_GB2312" w:cs="仿宋_GB2312" w:hint="eastAsia"/>
          <w:bCs/>
          <w:sz w:val="32"/>
          <w:szCs w:val="32"/>
          <w:shd w:val="clear" w:color="auto" w:fill="FFFFFF"/>
        </w:rPr>
        <w:t>6. 智能化设备维护人员要求：</w:t>
      </w:r>
      <w:r>
        <w:rPr>
          <w:rStyle w:val="a7"/>
          <w:rFonts w:ascii="仿宋_GB2312" w:eastAsia="仿宋_GB2312" w:hAnsi="仿宋_GB2312" w:cs="仿宋_GB2312"/>
          <w:bCs/>
          <w:sz w:val="32"/>
          <w:szCs w:val="32"/>
          <w:shd w:val="clear" w:color="auto" w:fill="FFFFFF"/>
        </w:rPr>
        <w:t> </w:t>
      </w:r>
      <w:r>
        <w:rPr>
          <w:rFonts w:ascii="仿宋_GB2312" w:eastAsia="仿宋_GB2312" w:hAnsi="仿宋_GB2312" w:cs="仿宋_GB2312"/>
          <w:sz w:val="32"/>
          <w:szCs w:val="32"/>
          <w:shd w:val="clear" w:color="auto" w:fill="FFFFFF"/>
        </w:rPr>
        <w:t>配置</w:t>
      </w:r>
      <w:r>
        <w:rPr>
          <w:rFonts w:ascii="仿宋_GB2312" w:eastAsia="仿宋_GB2312" w:hAnsi="仿宋_GB2312" w:cs="仿宋_GB2312" w:hint="eastAsia"/>
          <w:sz w:val="32"/>
          <w:szCs w:val="32"/>
          <w:shd w:val="clear" w:color="auto" w:fill="FFFFFF"/>
        </w:rPr>
        <w:t>人员要</w:t>
      </w:r>
      <w:r>
        <w:rPr>
          <w:rFonts w:ascii="仿宋_GB2312" w:eastAsia="仿宋_GB2312" w:hAnsi="仿宋_GB2312" w:cs="仿宋_GB2312"/>
          <w:sz w:val="32"/>
          <w:szCs w:val="32"/>
          <w:shd w:val="clear" w:color="auto" w:fill="FFFFFF"/>
        </w:rPr>
        <w:t>具备基础信息化设备操作与维护能力的人员，熟悉多媒体设备、网络设备的基本操作与故障</w:t>
      </w:r>
      <w:r>
        <w:rPr>
          <w:rFonts w:ascii="仿宋_GB2312" w:eastAsia="仿宋_GB2312" w:hAnsi="仿宋_GB2312" w:cs="仿宋_GB2312" w:hint="eastAsia"/>
          <w:sz w:val="32"/>
          <w:szCs w:val="32"/>
          <w:shd w:val="clear" w:color="auto" w:fill="FFFFFF"/>
        </w:rPr>
        <w:t>排除</w:t>
      </w:r>
      <w:r>
        <w:rPr>
          <w:rFonts w:ascii="仿宋_GB2312" w:eastAsia="仿宋_GB2312" w:hAnsi="仿宋_GB2312" w:cs="仿宋_GB2312"/>
          <w:sz w:val="32"/>
          <w:szCs w:val="32"/>
          <w:shd w:val="clear" w:color="auto" w:fill="FFFFFF"/>
        </w:rPr>
        <w:t>。</w:t>
      </w:r>
    </w:p>
    <w:p w14:paraId="10CDF8D4"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bCs/>
          <w:sz w:val="32"/>
          <w:szCs w:val="32"/>
          <w:shd w:val="clear" w:color="auto" w:fill="FFFFFF"/>
        </w:rPr>
        <w:t>7.其他人员要求：</w:t>
      </w:r>
      <w:r>
        <w:rPr>
          <w:rFonts w:ascii="仿宋_GB2312" w:eastAsia="仿宋_GB2312" w:hAnsi="仿宋_GB2312" w:cs="仿宋_GB2312" w:hint="eastAsia"/>
          <w:color w:val="0F1115"/>
          <w:sz w:val="32"/>
          <w:szCs w:val="32"/>
          <w:shd w:val="clear" w:color="auto" w:fill="FFFFFF"/>
        </w:rPr>
        <w:t>保安人员配备、年龄、体能、从业资质等须符合相关规定，身体健康、无违法犯罪记录，具备日常安保、巡逻值守及应急处置等相应岗位</w:t>
      </w:r>
      <w:proofErr w:type="gramStart"/>
      <w:r>
        <w:rPr>
          <w:rFonts w:ascii="仿宋_GB2312" w:eastAsia="仿宋_GB2312" w:hAnsi="仿宋_GB2312" w:cs="仿宋_GB2312" w:hint="eastAsia"/>
          <w:color w:val="0F1115"/>
          <w:sz w:val="32"/>
          <w:szCs w:val="32"/>
          <w:shd w:val="clear" w:color="auto" w:fill="FFFFFF"/>
        </w:rPr>
        <w:t>履</w:t>
      </w:r>
      <w:proofErr w:type="gramEnd"/>
      <w:r>
        <w:rPr>
          <w:rFonts w:ascii="仿宋_GB2312" w:eastAsia="仿宋_GB2312" w:hAnsi="仿宋_GB2312" w:cs="仿宋_GB2312" w:hint="eastAsia"/>
          <w:color w:val="0F1115"/>
          <w:sz w:val="32"/>
          <w:szCs w:val="32"/>
          <w:shd w:val="clear" w:color="auto" w:fill="FFFFFF"/>
        </w:rPr>
        <w:t>职能力；其他工作人员需具备拍摄及简单视频编辑技能。</w:t>
      </w:r>
    </w:p>
    <w:p w14:paraId="1A8B45DD" w14:textId="77777777" w:rsidR="001A6388" w:rsidRDefault="00000000">
      <w:pPr>
        <w:pStyle w:val="a6"/>
        <w:widowControl/>
        <w:adjustRightInd w:val="0"/>
        <w:snapToGrid w:val="0"/>
        <w:spacing w:line="520" w:lineRule="exact"/>
        <w:rPr>
          <w:rFonts w:ascii="仿宋_GB2312" w:eastAsia="仿宋_GB2312" w:hAnsi="仿宋_GB2312" w:cs="仿宋_GB2312" w:hint="eastAsia"/>
          <w:color w:val="0F1115"/>
          <w:sz w:val="32"/>
          <w:szCs w:val="32"/>
        </w:rPr>
      </w:pPr>
      <w:r>
        <w:rPr>
          <w:rStyle w:val="a7"/>
          <w:rFonts w:ascii="仿宋_GB2312" w:eastAsia="仿宋_GB2312" w:hAnsi="仿宋_GB2312" w:cs="仿宋_GB2312" w:hint="eastAsia"/>
          <w:color w:val="0F1115"/>
          <w:sz w:val="32"/>
          <w:szCs w:val="32"/>
          <w:shd w:val="clear" w:color="auto" w:fill="FFFFFF"/>
        </w:rPr>
        <w:t>四、应急与加班要求</w:t>
      </w:r>
    </w:p>
    <w:p w14:paraId="302D62FB"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1.采购人遇重大活动、检查或突发事件时，供应商须无条件配合加班安排，确保服务力量。</w:t>
      </w:r>
    </w:p>
    <w:p w14:paraId="5E862790" w14:textId="77777777" w:rsidR="001A6388" w:rsidRDefault="00000000">
      <w:pPr>
        <w:pStyle w:val="a6"/>
        <w:widowControl/>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F1115"/>
          <w:sz w:val="32"/>
          <w:szCs w:val="32"/>
          <w:shd w:val="clear" w:color="auto" w:fill="FFFFFF"/>
        </w:rPr>
        <w:t>2.加班期间的人员调配、交通、食宿等所有费用及安排由供应商自行承担。</w:t>
      </w:r>
    </w:p>
    <w:p w14:paraId="6A1637CE" w14:textId="77777777" w:rsidR="001A6388" w:rsidRDefault="00000000">
      <w:pPr>
        <w:pStyle w:val="a6"/>
        <w:widowControl/>
        <w:adjustRightInd w:val="0"/>
        <w:snapToGrid w:val="0"/>
        <w:spacing w:line="520" w:lineRule="exact"/>
        <w:rPr>
          <w:rFonts w:ascii="仿宋_GB2312" w:eastAsia="仿宋_GB2312" w:hAnsi="仿宋_GB2312" w:cs="仿宋_GB2312" w:hint="eastAsia"/>
          <w:b/>
          <w:bCs/>
          <w:sz w:val="32"/>
          <w:szCs w:val="32"/>
        </w:rPr>
      </w:pPr>
      <w:r>
        <w:rPr>
          <w:rStyle w:val="a7"/>
          <w:rFonts w:ascii="仿宋_GB2312" w:eastAsia="仿宋_GB2312" w:hAnsi="仿宋_GB2312" w:cs="仿宋_GB2312" w:hint="eastAsia"/>
          <w:color w:val="0F1115"/>
          <w:sz w:val="32"/>
          <w:szCs w:val="32"/>
          <w:shd w:val="clear" w:color="auto" w:fill="FFFFFF"/>
        </w:rPr>
        <w:t>五、</w:t>
      </w:r>
      <w:r>
        <w:rPr>
          <w:rFonts w:ascii="仿宋_GB2312" w:eastAsia="仿宋_GB2312" w:hAnsi="仿宋_GB2312" w:cs="仿宋_GB2312" w:hint="eastAsia"/>
          <w:b/>
          <w:bCs/>
          <w:sz w:val="32"/>
          <w:szCs w:val="32"/>
        </w:rPr>
        <w:t>其他特别约定</w:t>
      </w:r>
    </w:p>
    <w:p w14:paraId="7B824EF8" w14:textId="7E3F5378" w:rsidR="001A6388" w:rsidRDefault="00000000">
      <w:pPr>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1.数据安全与保密：供应商及其员工在服务过程中可能接触到内部信息、人员资料、活动安排等，均负有保密义务与责任，不得泄露。</w:t>
      </w:r>
    </w:p>
    <w:p w14:paraId="521FD951" w14:textId="77777777" w:rsidR="001A6388" w:rsidRDefault="00000000">
      <w:pPr>
        <w:adjustRightInd w:val="0"/>
        <w:snapToGrid w:val="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2.节能环保要求：在保证服务品质的前提下，应倡导节约水电，采用环保型清洁剂，合理控制公共区域照明时间与空调温度。</w:t>
      </w:r>
    </w:p>
    <w:p w14:paraId="6BF72644" w14:textId="77777777" w:rsidR="001A6388" w:rsidRDefault="00000000">
      <w:pPr>
        <w:pStyle w:val="a6"/>
        <w:widowControl/>
        <w:adjustRightInd w:val="0"/>
        <w:snapToGrid w:val="0"/>
        <w:spacing w:line="520" w:lineRule="exact"/>
        <w:rPr>
          <w:rStyle w:val="a7"/>
          <w:rFonts w:ascii="仿宋_GB2312" w:eastAsia="仿宋_GB2312" w:hAnsi="仿宋_GB2312" w:cs="仿宋_GB2312" w:hint="eastAsia"/>
          <w:color w:val="0F1115"/>
          <w:sz w:val="32"/>
          <w:szCs w:val="32"/>
          <w:shd w:val="clear" w:color="auto" w:fill="FFFFFF"/>
        </w:rPr>
      </w:pPr>
      <w:r>
        <w:rPr>
          <w:rStyle w:val="a7"/>
          <w:rFonts w:ascii="仿宋_GB2312" w:eastAsia="仿宋_GB2312" w:hAnsi="仿宋_GB2312" w:cs="仿宋_GB2312" w:hint="eastAsia"/>
          <w:color w:val="0F1115"/>
          <w:sz w:val="32"/>
          <w:szCs w:val="32"/>
          <w:shd w:val="clear" w:color="auto" w:fill="FFFFFF"/>
        </w:rPr>
        <w:t>六、供应商提供的响应文件需包含以下内容</w:t>
      </w:r>
    </w:p>
    <w:p w14:paraId="0383E343" w14:textId="77777777" w:rsidR="001A6388" w:rsidRDefault="00000000">
      <w:pPr>
        <w:widowControl/>
        <w:tabs>
          <w:tab w:val="left" w:pos="54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①响应函（见附件1模板）；</w:t>
      </w:r>
    </w:p>
    <w:p w14:paraId="75B22BD2" w14:textId="77777777" w:rsidR="001A6388" w:rsidRDefault="00000000">
      <w:pPr>
        <w:widowControl/>
        <w:tabs>
          <w:tab w:val="left" w:pos="54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②法定代表人证明书/法定代表人授权书（见附件1模板）；</w:t>
      </w:r>
    </w:p>
    <w:p w14:paraId="4D7D79F9" w14:textId="77777777" w:rsidR="001A6388" w:rsidRDefault="00000000">
      <w:pPr>
        <w:widowControl/>
        <w:tabs>
          <w:tab w:val="left" w:pos="54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③资格信用承诺函（见附件1模板）；</w:t>
      </w:r>
    </w:p>
    <w:p w14:paraId="7FB3154A" w14:textId="77777777" w:rsidR="001A6388" w:rsidRDefault="00000000">
      <w:pPr>
        <w:widowControl/>
        <w:tabs>
          <w:tab w:val="left" w:pos="54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④中小企业声明函（见附件1模板）；</w:t>
      </w:r>
    </w:p>
    <w:p w14:paraId="20DAF789" w14:textId="77777777" w:rsidR="001A6388" w:rsidRDefault="00000000">
      <w:pPr>
        <w:widowControl/>
        <w:tabs>
          <w:tab w:val="left" w:pos="54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⑤报价一览表（见附件1模板）；</w:t>
      </w:r>
    </w:p>
    <w:p w14:paraId="6FD9B5E1" w14:textId="77777777" w:rsidR="001A6388" w:rsidRDefault="00000000">
      <w:pPr>
        <w:widowControl/>
        <w:numPr>
          <w:ilvl w:val="0"/>
          <w:numId w:val="2"/>
        </w:num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异常低价审查</w:t>
      </w:r>
    </w:p>
    <w:p w14:paraId="26316F8A"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1.本项目评审中出现下列情形之一的，评审委员会将启动异常低价投标（响应）审查程序：</w:t>
      </w:r>
    </w:p>
    <w:p w14:paraId="1201D0D2"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1.1.投标（响应）报价低于全部通过符合性审查供应商投标（响应）报价平均值50%的，即投标（响应）报价&lt;全部通过符合性审查供应商投标（响应）报价平均值×50%；</w:t>
      </w:r>
    </w:p>
    <w:p w14:paraId="63DEA757"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1.2.投标（响应）报价低于通过符合性审查的次低报价供应商投标（响应）报价50%的，即投标（响应）报价&lt;通过符合性审查的次低报价供应商投标（响应）报价×50%；</w:t>
      </w:r>
    </w:p>
    <w:p w14:paraId="7F859805"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1.3.投标（响应）报价低于采购项目最高限价45%的，即投标（响应）报价&lt;采购项目最高限价×45%；</w:t>
      </w:r>
    </w:p>
    <w:p w14:paraId="3E0700C2"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1.4.评审委员会基于专业判断，认为供应商报价过低，有可能影响产品质量或者不能诚信履约的其他情形；</w:t>
      </w:r>
    </w:p>
    <w:p w14:paraId="081EC48A"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2.供应商提供项目具体成本测算等与报价合理性相关的书面说明及必要的证明材料，包括但不限于原材料成本、人工成本、制造费用等足以证明其报价是符合市场竞争、法规和行业政策的；</w:t>
      </w:r>
    </w:p>
    <w:p w14:paraId="46792B16"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供应商于指定时间内无法提供报价合理性说明的，或评标委员会无法从其提供的报价合理性说明材料里判断其报价符合市场竞争、法规和行业政策的，则将其作为无效投标/响应处理。供应商必须根据法规规定，结合自身运营成本进行合理报价。</w:t>
      </w:r>
    </w:p>
    <w:p w14:paraId="71EAC78A" w14:textId="77777777" w:rsidR="001A6388" w:rsidRDefault="00000000" w:rsidP="00AE6EDC">
      <w:pPr>
        <w:widowControl/>
        <w:numPr>
          <w:ilvl w:val="255"/>
          <w:numId w:val="0"/>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4.属于第1.3项情形，供应商已随响应文件一并提交相关书面说明及必要的证明材料的，在评审现场可不再重复提交。</w:t>
      </w:r>
    </w:p>
    <w:p w14:paraId="4F48171E" w14:textId="77777777" w:rsidR="001A6388" w:rsidRDefault="00000000">
      <w:pPr>
        <w:widowControl/>
        <w:numPr>
          <w:ilvl w:val="0"/>
          <w:numId w:val="2"/>
        </w:num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评标办法</w:t>
      </w:r>
    </w:p>
    <w:p w14:paraId="6CDEF6BF" w14:textId="5E7216E2" w:rsidR="001A6388" w:rsidRDefault="00000000">
      <w:pPr>
        <w:widowControl/>
        <w:numPr>
          <w:ilvl w:val="0"/>
          <w:numId w:val="3"/>
        </w:numPr>
        <w:rPr>
          <w:rFonts w:ascii="仿宋_GB2312" w:eastAsia="仿宋_GB2312" w:hAnsi="仿宋_GB2312" w:cs="仿宋_GB2312" w:hint="eastAsia"/>
          <w:sz w:val="32"/>
          <w:szCs w:val="32"/>
        </w:rPr>
      </w:pPr>
      <w:r>
        <w:rPr>
          <w:rFonts w:ascii="仿宋_GB2312" w:eastAsia="仿宋_GB2312" w:hAnsi="仿宋_GB2312" w:cs="仿宋_GB2312"/>
          <w:sz w:val="32"/>
          <w:szCs w:val="32"/>
        </w:rPr>
        <w:t>在</w:t>
      </w:r>
      <w:r>
        <w:rPr>
          <w:rFonts w:ascii="仿宋_GB2312" w:eastAsia="仿宋_GB2312" w:hAnsi="仿宋_GB2312" w:cs="仿宋_GB2312" w:hint="eastAsia"/>
          <w:sz w:val="32"/>
          <w:szCs w:val="32"/>
        </w:rPr>
        <w:t>各供应</w:t>
      </w:r>
      <w:proofErr w:type="gramStart"/>
      <w:r>
        <w:rPr>
          <w:rFonts w:ascii="仿宋_GB2312" w:eastAsia="仿宋_GB2312" w:hAnsi="仿宋_GB2312" w:cs="仿宋_GB2312" w:hint="eastAsia"/>
          <w:sz w:val="32"/>
          <w:szCs w:val="32"/>
        </w:rPr>
        <w:t>商</w:t>
      </w:r>
      <w:r>
        <w:rPr>
          <w:rFonts w:ascii="仿宋_GB2312" w:eastAsia="仿宋_GB2312" w:hAnsi="仿宋_GB2312" w:cs="仿宋_GB2312"/>
          <w:sz w:val="32"/>
          <w:szCs w:val="32"/>
        </w:rPr>
        <w:t>有效</w:t>
      </w:r>
      <w:proofErr w:type="gramEnd"/>
      <w:r>
        <w:rPr>
          <w:rFonts w:ascii="仿宋_GB2312" w:eastAsia="仿宋_GB2312" w:hAnsi="仿宋_GB2312" w:cs="仿宋_GB2312"/>
          <w:sz w:val="32"/>
          <w:szCs w:val="32"/>
        </w:rPr>
        <w:t>的</w:t>
      </w:r>
      <w:r>
        <w:rPr>
          <w:rFonts w:ascii="仿宋_GB2312" w:eastAsia="仿宋_GB2312" w:hAnsi="仿宋_GB2312" w:cs="仿宋_GB2312" w:hint="eastAsia"/>
          <w:sz w:val="32"/>
          <w:szCs w:val="32"/>
        </w:rPr>
        <w:t>报价</w:t>
      </w:r>
      <w:r>
        <w:rPr>
          <w:rFonts w:ascii="仿宋_GB2312" w:eastAsia="仿宋_GB2312" w:hAnsi="仿宋_GB2312" w:cs="仿宋_GB2312"/>
          <w:sz w:val="32"/>
          <w:szCs w:val="32"/>
        </w:rPr>
        <w:t>中，去掉一个最高报价和一个最低报价后计算得出其余报价的平均值（有效的</w:t>
      </w:r>
      <w:r>
        <w:rPr>
          <w:rFonts w:ascii="仿宋_GB2312" w:eastAsia="仿宋_GB2312" w:hAnsi="仿宋_GB2312" w:cs="仿宋_GB2312" w:hint="eastAsia"/>
          <w:sz w:val="32"/>
          <w:szCs w:val="32"/>
        </w:rPr>
        <w:t>报价</w:t>
      </w:r>
      <w:r>
        <w:rPr>
          <w:rFonts w:ascii="仿宋_GB2312" w:eastAsia="仿宋_GB2312" w:hAnsi="仿宋_GB2312" w:cs="仿宋_GB2312"/>
          <w:sz w:val="32"/>
          <w:szCs w:val="32"/>
        </w:rPr>
        <w:t>少于五家则直接计算平均值），取平均值作为基准价。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基准价</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经确定，不</w:t>
      </w:r>
      <w:r>
        <w:rPr>
          <w:rFonts w:ascii="仿宋_GB2312" w:eastAsia="仿宋_GB2312" w:hAnsi="仿宋_GB2312" w:cs="仿宋_GB2312" w:hint="eastAsia"/>
          <w:sz w:val="32"/>
          <w:szCs w:val="32"/>
        </w:rPr>
        <w:t>得</w:t>
      </w:r>
      <w:r>
        <w:rPr>
          <w:rFonts w:ascii="仿宋_GB2312" w:eastAsia="仿宋_GB2312" w:hAnsi="仿宋_GB2312" w:cs="仿宋_GB2312"/>
          <w:sz w:val="32"/>
          <w:szCs w:val="32"/>
        </w:rPr>
        <w:t>调整，算术计算错误除外）。</w:t>
      </w:r>
    </w:p>
    <w:p w14:paraId="139B506F" w14:textId="59E4B258" w:rsidR="001A6388" w:rsidRDefault="00000000">
      <w:pPr>
        <w:widowControl/>
        <w:numPr>
          <w:ilvl w:val="0"/>
          <w:numId w:val="3"/>
        </w:numPr>
        <w:rPr>
          <w:rFonts w:ascii="仿宋_GB2312" w:eastAsia="仿宋_GB2312" w:hAnsi="仿宋_GB2312" w:cs="仿宋_GB2312" w:hint="eastAsia"/>
          <w:sz w:val="32"/>
          <w:szCs w:val="32"/>
        </w:rPr>
      </w:pPr>
      <w:r>
        <w:rPr>
          <w:rFonts w:ascii="仿宋_GB2312" w:eastAsia="仿宋_GB2312" w:hAnsi="仿宋_GB2312" w:cs="仿宋_GB2312"/>
          <w:sz w:val="32"/>
          <w:szCs w:val="32"/>
        </w:rPr>
        <w:t>先从低于评标基准价的报价中按从大到小的顺序确定1、</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、3 ……n名次（n为报价低于评标基准价的投标单位数），然后再从报价大于或等于评标基准价的报价中按从小到大的顺序确定n+1、n+2、n+3 ……名次。</w:t>
      </w:r>
    </w:p>
    <w:p w14:paraId="4FFE18EA" w14:textId="77777777" w:rsidR="001A6388" w:rsidRDefault="00000000">
      <w:pPr>
        <w:widowControl/>
        <w:numPr>
          <w:ilvl w:val="0"/>
          <w:numId w:val="3"/>
        </w:numPr>
        <w:rPr>
          <w:rFonts w:ascii="仿宋_GB2312" w:eastAsia="仿宋_GB2312" w:hAnsi="仿宋_GB2312" w:cs="仿宋_GB2312" w:hint="eastAsia"/>
          <w:sz w:val="32"/>
          <w:szCs w:val="32"/>
        </w:rPr>
      </w:pPr>
      <w:r>
        <w:rPr>
          <w:rFonts w:ascii="仿宋_GB2312" w:eastAsia="仿宋_GB2312" w:hAnsi="仿宋_GB2312" w:cs="仿宋_GB2312"/>
          <w:sz w:val="32"/>
          <w:szCs w:val="32"/>
        </w:rPr>
        <w:t>经评审合格有效的单位达到三家或以上时，则按</w:t>
      </w:r>
      <w:r>
        <w:rPr>
          <w:rFonts w:ascii="仿宋_GB2312" w:eastAsia="仿宋_GB2312" w:hAnsi="仿宋_GB2312" w:cs="仿宋_GB2312" w:hint="eastAsia"/>
          <w:sz w:val="32"/>
          <w:szCs w:val="32"/>
        </w:rPr>
        <w:t>本评标办法确定</w:t>
      </w:r>
      <w:r>
        <w:rPr>
          <w:rFonts w:ascii="仿宋_GB2312" w:eastAsia="仿宋_GB2312" w:hAnsi="仿宋_GB2312" w:cs="仿宋_GB2312"/>
          <w:sz w:val="32"/>
          <w:szCs w:val="32"/>
        </w:rPr>
        <w:t>的先后顺序依序确定排名第一位为第一</w:t>
      </w:r>
      <w:r>
        <w:rPr>
          <w:rFonts w:ascii="仿宋_GB2312" w:eastAsia="仿宋_GB2312" w:hAnsi="仿宋_GB2312" w:cs="仿宋_GB2312" w:hint="eastAsia"/>
          <w:sz w:val="32"/>
          <w:szCs w:val="32"/>
        </w:rPr>
        <w:t>成交候选人</w:t>
      </w:r>
      <w:r>
        <w:rPr>
          <w:rFonts w:ascii="仿宋_GB2312" w:eastAsia="仿宋_GB2312" w:hAnsi="仿宋_GB2312" w:cs="仿宋_GB2312"/>
          <w:sz w:val="32"/>
          <w:szCs w:val="32"/>
        </w:rPr>
        <w:t>、排名第二位的为第二</w:t>
      </w:r>
      <w:r>
        <w:rPr>
          <w:rFonts w:ascii="仿宋_GB2312" w:eastAsia="仿宋_GB2312" w:hAnsi="仿宋_GB2312" w:cs="仿宋_GB2312" w:hint="eastAsia"/>
          <w:sz w:val="32"/>
          <w:szCs w:val="32"/>
        </w:rPr>
        <w:t>成交候选人</w:t>
      </w:r>
      <w:r>
        <w:rPr>
          <w:rFonts w:ascii="仿宋_GB2312" w:eastAsia="仿宋_GB2312" w:hAnsi="仿宋_GB2312" w:cs="仿宋_GB2312"/>
          <w:sz w:val="32"/>
          <w:szCs w:val="32"/>
        </w:rPr>
        <w:t>、排名第三位的为第三</w:t>
      </w:r>
      <w:r>
        <w:rPr>
          <w:rFonts w:ascii="仿宋_GB2312" w:eastAsia="仿宋_GB2312" w:hAnsi="仿宋_GB2312" w:cs="仿宋_GB2312" w:hint="eastAsia"/>
          <w:sz w:val="32"/>
          <w:szCs w:val="32"/>
        </w:rPr>
        <w:t>成交候选人</w:t>
      </w:r>
      <w:r>
        <w:rPr>
          <w:rFonts w:ascii="仿宋_GB2312" w:eastAsia="仿宋_GB2312" w:hAnsi="仿宋_GB2312" w:cs="仿宋_GB2312"/>
          <w:sz w:val="32"/>
          <w:szCs w:val="32"/>
        </w:rPr>
        <w:t>。</w:t>
      </w:r>
    </w:p>
    <w:p w14:paraId="5FAEF66A" w14:textId="4EC272B2" w:rsidR="001A6388" w:rsidRDefault="00000000">
      <w:pPr>
        <w:widowControl/>
        <w:numPr>
          <w:ilvl w:val="0"/>
          <w:numId w:val="3"/>
        </w:numPr>
        <w:rPr>
          <w:rFonts w:ascii="仿宋_GB2312" w:eastAsia="仿宋_GB2312" w:hAnsi="仿宋_GB2312" w:cs="仿宋_GB2312" w:hint="eastAsia"/>
          <w:sz w:val="32"/>
          <w:szCs w:val="32"/>
        </w:rPr>
      </w:pPr>
      <w:r>
        <w:rPr>
          <w:rFonts w:ascii="仿宋_GB2312" w:eastAsia="仿宋_GB2312" w:hAnsi="仿宋_GB2312" w:cs="仿宋_GB2312"/>
          <w:sz w:val="32"/>
          <w:szCs w:val="32"/>
        </w:rPr>
        <w:t>如</w:t>
      </w:r>
      <w:r>
        <w:rPr>
          <w:rFonts w:ascii="仿宋_GB2312" w:eastAsia="仿宋_GB2312" w:hAnsi="仿宋_GB2312" w:cs="仿宋_GB2312" w:hint="eastAsia"/>
          <w:sz w:val="32"/>
          <w:szCs w:val="32"/>
        </w:rPr>
        <w:t>本项目合格的供应商</w:t>
      </w:r>
      <w:r>
        <w:rPr>
          <w:rFonts w:ascii="仿宋_GB2312" w:eastAsia="仿宋_GB2312" w:hAnsi="仿宋_GB2312" w:cs="仿宋_GB2312"/>
          <w:sz w:val="32"/>
          <w:szCs w:val="32"/>
        </w:rPr>
        <w:t>不足3</w:t>
      </w:r>
      <w:r>
        <w:rPr>
          <w:rFonts w:ascii="仿宋_GB2312" w:eastAsia="仿宋_GB2312" w:hAnsi="仿宋_GB2312" w:cs="仿宋_GB2312" w:hint="eastAsia"/>
          <w:sz w:val="32"/>
          <w:szCs w:val="32"/>
        </w:rPr>
        <w:t>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则采购</w:t>
      </w:r>
      <w:r>
        <w:rPr>
          <w:rFonts w:ascii="仿宋_GB2312" w:eastAsia="仿宋_GB2312" w:hAnsi="仿宋_GB2312" w:cs="仿宋_GB2312"/>
          <w:sz w:val="32"/>
          <w:szCs w:val="32"/>
        </w:rPr>
        <w:t>失败，由</w:t>
      </w:r>
      <w:r>
        <w:rPr>
          <w:rFonts w:ascii="仿宋_GB2312" w:eastAsia="仿宋_GB2312" w:hAnsi="仿宋_GB2312" w:cs="仿宋_GB2312" w:hint="eastAsia"/>
          <w:sz w:val="32"/>
          <w:szCs w:val="32"/>
        </w:rPr>
        <w:t>采购</w:t>
      </w:r>
      <w:r>
        <w:rPr>
          <w:rFonts w:ascii="仿宋_GB2312" w:eastAsia="仿宋_GB2312" w:hAnsi="仿宋_GB2312" w:cs="仿宋_GB2312"/>
          <w:sz w:val="32"/>
          <w:szCs w:val="32"/>
        </w:rPr>
        <w:t>人依法重新组织</w:t>
      </w:r>
      <w:r>
        <w:rPr>
          <w:rFonts w:ascii="仿宋_GB2312" w:eastAsia="仿宋_GB2312" w:hAnsi="仿宋_GB2312" w:cs="仿宋_GB2312" w:hint="eastAsia"/>
          <w:sz w:val="32"/>
          <w:szCs w:val="32"/>
        </w:rPr>
        <w:t>采购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 </w:t>
      </w:r>
    </w:p>
    <w:p w14:paraId="041A2E39" w14:textId="77777777" w:rsidR="001A6388" w:rsidRDefault="00000000">
      <w:pPr>
        <w:widowControl/>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br w:type="page"/>
      </w:r>
    </w:p>
    <w:p w14:paraId="4D14DB57" w14:textId="77777777" w:rsidR="001A6388" w:rsidRDefault="001A6388">
      <w:pPr>
        <w:widowControl/>
        <w:tabs>
          <w:tab w:val="left" w:pos="540"/>
        </w:tabs>
        <w:spacing w:line="560" w:lineRule="exact"/>
        <w:ind w:firstLineChars="200" w:firstLine="640"/>
        <w:rPr>
          <w:rFonts w:ascii="仿宋_GB2312" w:eastAsia="仿宋_GB2312" w:hAnsi="仿宋_GB2312" w:cs="仿宋_GB2312" w:hint="eastAsia"/>
          <w:sz w:val="32"/>
          <w:szCs w:val="32"/>
        </w:rPr>
      </w:pPr>
    </w:p>
    <w:p w14:paraId="5B237E44" w14:textId="77777777" w:rsidR="001A6388" w:rsidRDefault="00000000">
      <w:pPr>
        <w:spacing w:before="2"/>
        <w:rPr>
          <w:rFonts w:ascii="黑体" w:eastAsia="黑体" w:hAnsi="黑体" w:cs="黑体" w:hint="eastAsia"/>
          <w:color w:val="000000"/>
          <w:sz w:val="32"/>
          <w:szCs w:val="32"/>
        </w:rPr>
      </w:pPr>
      <w:r>
        <w:rPr>
          <w:rFonts w:ascii="黑体" w:eastAsia="黑体" w:hAnsi="黑体" w:cs="黑体" w:hint="eastAsia"/>
          <w:color w:val="000000"/>
          <w:sz w:val="32"/>
          <w:szCs w:val="32"/>
        </w:rPr>
        <w:t>附件1</w:t>
      </w:r>
    </w:p>
    <w:p w14:paraId="7BAFCAFE" w14:textId="77777777" w:rsidR="001A6388" w:rsidRDefault="00000000">
      <w:pPr>
        <w:pStyle w:val="1"/>
        <w:spacing w:line="560" w:lineRule="exact"/>
        <w:jc w:val="center"/>
        <w:rPr>
          <w:rFonts w:ascii="仿宋_GB2312" w:eastAsia="仿宋_GB2312" w:hAnsi="仿宋_GB2312" w:cs="仿宋_GB2312"/>
          <w:color w:val="000000"/>
          <w:sz w:val="32"/>
          <w:szCs w:val="32"/>
        </w:rPr>
      </w:pPr>
      <w:r>
        <w:rPr>
          <w:rFonts w:ascii="方正小标宋简体" w:eastAsia="方正小标宋简体" w:hAnsi="方正小标宋简体" w:cs="方正小标宋简体"/>
          <w:color w:val="000000"/>
          <w:sz w:val="44"/>
          <w:szCs w:val="44"/>
        </w:rPr>
        <w:t>响应文件格式</w:t>
      </w:r>
      <w:bookmarkStart w:id="2" w:name="_Toc518485838"/>
      <w:bookmarkStart w:id="3" w:name="_Toc118799878"/>
      <w:bookmarkStart w:id="4" w:name="_Toc12118375"/>
      <w:bookmarkStart w:id="5" w:name="_Toc517502637"/>
    </w:p>
    <w:p w14:paraId="220B7FBD" w14:textId="77777777" w:rsidR="001A6388" w:rsidRDefault="001A6388">
      <w:pPr>
        <w:pStyle w:val="2"/>
        <w:spacing w:before="120" w:after="120" w:line="400" w:lineRule="exact"/>
        <w:jc w:val="center"/>
        <w:rPr>
          <w:rFonts w:ascii="黑体" w:hAnsi="黑体" w:cs="黑体" w:hint="eastAsia"/>
          <w:b w:val="0"/>
          <w:bCs w:val="0"/>
          <w:color w:val="000000"/>
          <w:sz w:val="24"/>
          <w:szCs w:val="24"/>
        </w:rPr>
      </w:pPr>
    </w:p>
    <w:p w14:paraId="2E304D1A" w14:textId="77777777" w:rsidR="001A6388" w:rsidRDefault="00000000">
      <w:pPr>
        <w:pStyle w:val="2"/>
        <w:spacing w:before="120" w:after="120" w:line="400" w:lineRule="exact"/>
        <w:jc w:val="center"/>
        <w:rPr>
          <w:rFonts w:ascii="仿宋_GB2312" w:hAnsi="仿宋_GB2312" w:cs="仿宋_GB2312" w:hint="eastAsia"/>
          <w:color w:val="000000"/>
        </w:rPr>
      </w:pPr>
      <w:r>
        <w:rPr>
          <w:rFonts w:ascii="黑体" w:hAnsi="黑体" w:cs="黑体" w:hint="eastAsia"/>
          <w:b w:val="0"/>
          <w:bCs w:val="0"/>
          <w:color w:val="000000"/>
        </w:rPr>
        <w:t>1、</w:t>
      </w:r>
      <w:bookmarkStart w:id="6" w:name="_Toc72860202"/>
      <w:bookmarkStart w:id="7" w:name="_Toc118799889"/>
      <w:bookmarkEnd w:id="2"/>
      <w:bookmarkEnd w:id="3"/>
      <w:bookmarkEnd w:id="4"/>
      <w:bookmarkEnd w:id="5"/>
      <w:r>
        <w:rPr>
          <w:rFonts w:ascii="黑体" w:hAnsi="黑体" w:cs="黑体" w:hint="eastAsia"/>
          <w:b w:val="0"/>
          <w:bCs w:val="0"/>
          <w:color w:val="000000"/>
        </w:rPr>
        <w:t>响应函</w:t>
      </w:r>
    </w:p>
    <w:p w14:paraId="0E0AB750" w14:textId="77777777" w:rsidR="001A6388" w:rsidRDefault="00000000">
      <w:pPr>
        <w:spacing w:line="400" w:lineRule="exact"/>
        <w:ind w:left="748" w:hanging="748"/>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致：</w:t>
      </w:r>
      <w:bookmarkEnd w:id="6"/>
      <w:r>
        <w:rPr>
          <w:rFonts w:ascii="仿宋_GB2312" w:eastAsia="仿宋_GB2312" w:hAnsi="仿宋_GB2312" w:cs="仿宋_GB2312" w:hint="eastAsia"/>
          <w:color w:val="000000"/>
          <w:sz w:val="24"/>
        </w:rPr>
        <w:t>中山市退役军人事务局</w:t>
      </w:r>
    </w:p>
    <w:p w14:paraId="4C273BDF" w14:textId="49B1B2F4" w:rsidR="001A6388" w:rsidRDefault="00000000">
      <w:pPr>
        <w:spacing w:line="580" w:lineRule="exact"/>
        <w:ind w:firstLineChars="200" w:firstLine="560"/>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20"/>
          <w:sz w:val="24"/>
        </w:rPr>
        <w:t>我方收到贵方关于</w:t>
      </w:r>
      <w:r>
        <w:rPr>
          <w:rFonts w:ascii="仿宋_GB2312" w:eastAsia="仿宋_GB2312" w:hAnsi="仿宋_GB2312" w:cs="仿宋_GB2312" w:hint="eastAsia"/>
          <w:b/>
          <w:bCs/>
          <w:color w:val="000000"/>
          <w:sz w:val="24"/>
          <w:u w:val="single"/>
        </w:rPr>
        <w:t>中山市军休服务中心物业管理服务项目</w:t>
      </w:r>
      <w:r>
        <w:rPr>
          <w:rFonts w:ascii="仿宋_GB2312" w:eastAsia="仿宋_GB2312" w:hAnsi="仿宋_GB2312" w:cs="仿宋_GB2312" w:hint="eastAsia"/>
          <w:color w:val="000000"/>
          <w:spacing w:val="20"/>
          <w:sz w:val="24"/>
        </w:rPr>
        <w:t>的采购文件，</w:t>
      </w:r>
      <w:r>
        <w:rPr>
          <w:rFonts w:ascii="仿宋_GB2312" w:eastAsia="仿宋_GB2312" w:hAnsi="仿宋_GB2312" w:cs="仿宋_GB2312" w:hint="eastAsia"/>
          <w:color w:val="000000"/>
          <w:sz w:val="24"/>
        </w:rPr>
        <w:t>我方完全理解采购文件的所有内容，现决定响应本项目，据此我方承诺如下：</w:t>
      </w:r>
    </w:p>
    <w:p w14:paraId="1830C29D"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1、我方的响应文件在响应截止日后</w:t>
      </w:r>
      <w:commentRangeStart w:id="8"/>
      <w:r>
        <w:rPr>
          <w:rFonts w:ascii="仿宋_GB2312" w:eastAsia="仿宋_GB2312" w:hAnsi="仿宋_GB2312" w:cs="仿宋_GB2312" w:hint="eastAsia"/>
          <w:color w:val="000000"/>
          <w:sz w:val="24"/>
        </w:rPr>
        <w:t>10</w:t>
      </w:r>
      <w:commentRangeEnd w:id="8"/>
      <w:r>
        <w:commentReference w:id="8"/>
      </w:r>
      <w:r>
        <w:rPr>
          <w:rFonts w:ascii="仿宋_GB2312" w:eastAsia="仿宋_GB2312" w:hAnsi="仿宋_GB2312" w:cs="仿宋_GB2312" w:hint="eastAsia"/>
          <w:color w:val="000000"/>
          <w:sz w:val="24"/>
        </w:rPr>
        <w:t>天（日历天）内保持有效，如成交，严格按照本项目《采购合同》服务内容执行期满日为止。</w:t>
      </w:r>
    </w:p>
    <w:p w14:paraId="21A6CA64"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2、我方在参与响应前已仔细研究了采购文件和所有相关资料，我方完全明白并认为此采购文件没</w:t>
      </w:r>
      <w:proofErr w:type="gramStart"/>
      <w:r>
        <w:rPr>
          <w:rFonts w:ascii="仿宋_GB2312" w:eastAsia="仿宋_GB2312" w:hAnsi="仿宋_GB2312" w:cs="仿宋_GB2312" w:hint="eastAsia"/>
          <w:color w:val="000000"/>
          <w:sz w:val="24"/>
        </w:rPr>
        <w:t>有倾</w:t>
      </w:r>
      <w:proofErr w:type="gramEnd"/>
      <w:r>
        <w:rPr>
          <w:rFonts w:ascii="仿宋_GB2312" w:eastAsia="仿宋_GB2312" w:hAnsi="仿宋_GB2312" w:cs="仿宋_GB2312" w:hint="eastAsia"/>
          <w:color w:val="000000"/>
          <w:sz w:val="24"/>
        </w:rPr>
        <w:t>向性，也没有存在排斥潜在供应商的内容，我方同意采购文件的相关条款，放弃对采购文件提出误解和质疑的一切权利。</w:t>
      </w:r>
    </w:p>
    <w:p w14:paraId="16AF3180"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我方作为在法律、财务和运作上独立于采购方的响应供应商，在此保证所提交的所有文件和全部说明是真实的和正确的。由于我方提供资料不实而造成的责任和后果由我方承担。我方同意按照贵方提出的要求，提供与响应有关的任何其它数据或信息。</w:t>
      </w:r>
    </w:p>
    <w:p w14:paraId="5A0AC6CD"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4、供应商同意提供按照贵方可能要求的与我方响应有关的一切数据或资料。</w:t>
      </w:r>
    </w:p>
    <w:p w14:paraId="55640A65"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5、我方如果成交，保证履行响应文件中承诺的全部责任和义务，切实履行《采购合同》中的全部条款。</w:t>
      </w:r>
    </w:p>
    <w:p w14:paraId="79EF96F6" w14:textId="77777777" w:rsidR="001A6388"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我方保证，采购人在中华人民共和国境内使用我方响应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777F4623" w14:textId="77777777" w:rsidR="001A6388" w:rsidRDefault="00000000">
      <w:pPr>
        <w:tabs>
          <w:tab w:val="left" w:pos="426"/>
        </w:tabs>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color w:val="000000"/>
          <w:sz w:val="24"/>
        </w:rPr>
        <w:t>7、与本响应有关的一切正式往来通讯请寄（供应商地址）：</w:t>
      </w:r>
    </w:p>
    <w:p w14:paraId="68B2A6C5" w14:textId="77777777" w:rsidR="001A6388" w:rsidRDefault="00000000">
      <w:pPr>
        <w:tabs>
          <w:tab w:val="left" w:pos="2268"/>
        </w:tabs>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供应商名称（并加盖公章）：</w:t>
      </w:r>
    </w:p>
    <w:p w14:paraId="28B4CFB9" w14:textId="77777777" w:rsidR="001A6388" w:rsidRDefault="00000000">
      <w:pPr>
        <w:tabs>
          <w:tab w:val="left" w:pos="2268"/>
        </w:tabs>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w:t>
      </w:r>
      <w:proofErr w:type="gramStart"/>
      <w:r>
        <w:rPr>
          <w:rFonts w:ascii="仿宋_GB2312" w:eastAsia="仿宋_GB2312" w:hAnsi="仿宋_GB2312" w:cs="仿宋_GB2312" w:hint="eastAsia"/>
          <w:sz w:val="24"/>
        </w:rPr>
        <w:t>商法定</w:t>
      </w:r>
      <w:proofErr w:type="gramEnd"/>
      <w:r>
        <w:rPr>
          <w:rFonts w:ascii="仿宋_GB2312" w:eastAsia="仿宋_GB2312" w:hAnsi="仿宋_GB2312" w:cs="仿宋_GB2312" w:hint="eastAsia"/>
          <w:sz w:val="24"/>
        </w:rPr>
        <w:t>代表人或其委托人签名：</w:t>
      </w:r>
    </w:p>
    <w:p w14:paraId="3B91C539" w14:textId="77777777" w:rsidR="001A6388" w:rsidRDefault="00000000">
      <w:pPr>
        <w:tabs>
          <w:tab w:val="left" w:pos="2268"/>
        </w:tabs>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6247ED74" w14:textId="77777777" w:rsidR="001A6388" w:rsidRDefault="001A6388">
      <w:pPr>
        <w:pStyle w:val="2"/>
        <w:keepNext w:val="0"/>
        <w:keepLines w:val="0"/>
        <w:spacing w:before="120" w:after="120"/>
      </w:pPr>
      <w:bookmarkStart w:id="9" w:name="_Toc518485839"/>
    </w:p>
    <w:p w14:paraId="0AF44442" w14:textId="77777777" w:rsidR="001A6388" w:rsidRDefault="001A6388">
      <w:pPr>
        <w:pStyle w:val="2"/>
        <w:keepNext w:val="0"/>
        <w:keepLines w:val="0"/>
        <w:spacing w:before="120" w:after="120" w:line="400" w:lineRule="exact"/>
        <w:jc w:val="center"/>
        <w:rPr>
          <w:rFonts w:ascii="黑体" w:hAnsi="黑体" w:cs="黑体" w:hint="eastAsia"/>
          <w:b w:val="0"/>
          <w:bCs w:val="0"/>
        </w:rPr>
      </w:pPr>
    </w:p>
    <w:p w14:paraId="7C6D5B7F" w14:textId="77777777" w:rsidR="001A6388" w:rsidRDefault="00000000">
      <w:pPr>
        <w:pStyle w:val="2"/>
        <w:keepNext w:val="0"/>
        <w:keepLines w:val="0"/>
        <w:spacing w:before="120" w:after="120" w:line="400" w:lineRule="exact"/>
        <w:jc w:val="center"/>
        <w:rPr>
          <w:rFonts w:ascii="仿宋_GB2312" w:eastAsia="仿宋_GB2312" w:hAnsi="仿宋_GB2312" w:cs="仿宋_GB2312" w:hint="eastAsia"/>
        </w:rPr>
      </w:pPr>
      <w:r>
        <w:rPr>
          <w:rFonts w:ascii="黑体" w:hAnsi="黑体" w:cs="黑体" w:hint="eastAsia"/>
          <w:b w:val="0"/>
          <w:bCs w:val="0"/>
        </w:rPr>
        <w:t>2、法定代表人证明书/法定代表人授权书</w:t>
      </w:r>
      <w:bookmarkEnd w:id="7"/>
      <w:bookmarkEnd w:id="9"/>
    </w:p>
    <w:p w14:paraId="0A5C079C" w14:textId="77777777" w:rsidR="001A6388" w:rsidRDefault="00000000">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法定代表人证明书和法定代表人授权书按以下格式填写，如由法定代表人响应并签署响应文件，需提供法定代表人证明书，否则需提供法定代表人证明书和法定代表人授权书。</w:t>
      </w:r>
    </w:p>
    <w:p w14:paraId="079C9184" w14:textId="77777777" w:rsidR="001A6388" w:rsidRDefault="00000000">
      <w:pPr>
        <w:pStyle w:val="a4"/>
        <w:spacing w:line="40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法定代表人证明书</w:t>
      </w:r>
    </w:p>
    <w:p w14:paraId="1C871E04" w14:textId="77777777" w:rsidR="001A6388" w:rsidRDefault="001A6388">
      <w:pPr>
        <w:spacing w:line="400" w:lineRule="exact"/>
        <w:rPr>
          <w:rFonts w:ascii="仿宋_GB2312" w:eastAsia="仿宋_GB2312" w:hAnsi="仿宋_GB2312" w:cs="仿宋_GB2312" w:hint="eastAsia"/>
          <w:sz w:val="24"/>
        </w:rPr>
      </w:pPr>
    </w:p>
    <w:p w14:paraId="0697479D"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74A30270"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同志，现任我单位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职务，为法定代表人，特此证明。</w:t>
      </w:r>
    </w:p>
    <w:p w14:paraId="2CA16991" w14:textId="77777777" w:rsidR="001A6388" w:rsidRDefault="00000000">
      <w:pPr>
        <w:spacing w:line="40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t>签发日期：           单位：           （盖章）</w:t>
      </w:r>
    </w:p>
    <w:p w14:paraId="475BA249" w14:textId="77777777" w:rsidR="001A6388" w:rsidRDefault="001A6388">
      <w:pPr>
        <w:spacing w:line="400" w:lineRule="exact"/>
        <w:ind w:firstLineChars="100" w:firstLine="240"/>
        <w:rPr>
          <w:rFonts w:ascii="仿宋_GB2312" w:eastAsia="仿宋_GB2312" w:hAnsi="仿宋_GB2312" w:cs="仿宋_GB2312" w:hint="eastAsia"/>
          <w:sz w:val="24"/>
        </w:rPr>
      </w:pPr>
    </w:p>
    <w:p w14:paraId="216DB6B8"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附：代表人性别：          年龄：                </w:t>
      </w:r>
    </w:p>
    <w:p w14:paraId="09076F6A"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身份证号码：              联系电话：</w:t>
      </w:r>
    </w:p>
    <w:p w14:paraId="7D49DC51"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营业执照号码：            经济性质：</w:t>
      </w:r>
    </w:p>
    <w:p w14:paraId="16318646"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说明：1.法定代表人为企业事业单位、国家机关、社会团体的主要行政负责人。</w:t>
      </w:r>
    </w:p>
    <w:p w14:paraId="04F8E8BA" w14:textId="77777777" w:rsidR="001A6388" w:rsidRDefault="00000000">
      <w:pPr>
        <w:spacing w:line="40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2.内容必须填写真实、清楚、涂改无效，不得转让、买卖。</w:t>
      </w:r>
    </w:p>
    <w:p w14:paraId="5C04CB03" w14:textId="77777777" w:rsidR="001A6388" w:rsidRDefault="00000000">
      <w:pPr>
        <w:spacing w:line="40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3.将此证明书提交对方作为合同附件</w:t>
      </w:r>
      <w:r>
        <w:rPr>
          <w:rFonts w:ascii="仿宋_GB2312" w:eastAsia="仿宋_GB2312" w:hAnsi="仿宋_GB2312" w:cs="仿宋_GB2312" w:hint="eastAsia"/>
          <w:b/>
          <w:sz w:val="24"/>
        </w:rPr>
        <w:t>。</w:t>
      </w:r>
    </w:p>
    <w:p w14:paraId="3EED08B5" w14:textId="77777777" w:rsidR="001A6388" w:rsidRDefault="00000000">
      <w:pPr>
        <w:spacing w:line="400" w:lineRule="exact"/>
        <w:rPr>
          <w:rFonts w:ascii="仿宋_GB2312" w:eastAsia="仿宋_GB2312" w:hAnsi="仿宋_GB2312" w:cs="仿宋_GB2312" w:hint="eastAsia"/>
          <w:b/>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b/>
          <w:sz w:val="24"/>
        </w:rPr>
        <w:t xml:space="preserve">   (为避免废标，请供应商务</w:t>
      </w:r>
      <w:proofErr w:type="gramStart"/>
      <w:r>
        <w:rPr>
          <w:rFonts w:ascii="仿宋_GB2312" w:eastAsia="仿宋_GB2312" w:hAnsi="仿宋_GB2312" w:cs="仿宋_GB2312" w:hint="eastAsia"/>
          <w:b/>
          <w:sz w:val="24"/>
        </w:rPr>
        <w:t>必提供</w:t>
      </w:r>
      <w:proofErr w:type="gramEnd"/>
      <w:r>
        <w:rPr>
          <w:rFonts w:ascii="仿宋_GB2312" w:eastAsia="仿宋_GB2312" w:hAnsi="仿宋_GB2312" w:cs="仿宋_GB2312" w:hint="eastAsia"/>
          <w:b/>
          <w:sz w:val="24"/>
        </w:rPr>
        <w:t>本附件)</w:t>
      </w:r>
    </w:p>
    <w:p w14:paraId="2673E0B2" w14:textId="77777777" w:rsidR="001A6388" w:rsidRDefault="00000000">
      <w:pPr>
        <w:spacing w:line="400" w:lineRule="exact"/>
        <w:rPr>
          <w:rFonts w:ascii="仿宋_GB2312" w:eastAsia="仿宋_GB2312" w:hAnsi="仿宋_GB2312" w:cs="仿宋_GB2312" w:hint="eastAsia"/>
          <w:b/>
          <w:sz w:val="32"/>
          <w:szCs w:val="32"/>
        </w:rPr>
      </w:pPr>
      <w:r>
        <w:rPr>
          <w:rFonts w:ascii="仿宋_GB2312" w:eastAsia="仿宋_GB2312" w:hAnsi="仿宋_GB2312" w:cs="仿宋_GB2312" w:hint="eastAsia"/>
          <w:b/>
          <w:noProof/>
          <w:sz w:val="32"/>
          <w:szCs w:val="32"/>
        </w:rPr>
        <mc:AlternateContent>
          <mc:Choice Requires="wps">
            <w:drawing>
              <wp:anchor distT="0" distB="0" distL="114300" distR="114300" simplePos="0" relativeHeight="251659264" behindDoc="0" locked="0" layoutInCell="1" allowOverlap="1" wp14:anchorId="6A393CE6" wp14:editId="30E2251D">
                <wp:simplePos x="0" y="0"/>
                <wp:positionH relativeFrom="column">
                  <wp:posOffset>1750060</wp:posOffset>
                </wp:positionH>
                <wp:positionV relativeFrom="paragraph">
                  <wp:posOffset>267970</wp:posOffset>
                </wp:positionV>
                <wp:extent cx="2288540" cy="1634490"/>
                <wp:effectExtent l="5080" t="4445" r="7620" b="6985"/>
                <wp:wrapNone/>
                <wp:docPr id="1" name="流程图: 可选过程 1"/>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E9938B" w14:textId="77777777" w:rsidR="001A6388" w:rsidRDefault="001A6388">
                            <w:pPr>
                              <w:rPr>
                                <w:rFonts w:hAnsi="宋体" w:hint="eastAsia"/>
                                <w:szCs w:val="21"/>
                              </w:rPr>
                            </w:pPr>
                          </w:p>
                          <w:p w14:paraId="65CE18A1" w14:textId="77777777" w:rsidR="001A6388" w:rsidRDefault="001A6388">
                            <w:pPr>
                              <w:rPr>
                                <w:rFonts w:hAnsi="宋体" w:hint="eastAsia"/>
                                <w:szCs w:val="21"/>
                              </w:rPr>
                            </w:pPr>
                          </w:p>
                          <w:p w14:paraId="2E93D03A" w14:textId="77777777" w:rsidR="001A6388" w:rsidRDefault="001A6388">
                            <w:pPr>
                              <w:rPr>
                                <w:rFonts w:hAnsi="宋体" w:hint="eastAsia"/>
                                <w:szCs w:val="21"/>
                              </w:rPr>
                            </w:pPr>
                          </w:p>
                          <w:p w14:paraId="77A7FE95" w14:textId="77777777" w:rsidR="001A6388" w:rsidRDefault="00000000">
                            <w:pPr>
                              <w:ind w:firstLineChars="200" w:firstLine="420"/>
                            </w:pPr>
                            <w:r>
                              <w:rPr>
                                <w:rFonts w:hAnsi="宋体" w:hint="eastAsia"/>
                                <w:szCs w:val="21"/>
                              </w:rPr>
                              <w:t>法定代表人身份证复印件</w:t>
                            </w:r>
                          </w:p>
                        </w:txbxContent>
                      </wps:txbx>
                      <wps:bodyPr upright="1"/>
                    </wps:wsp>
                  </a:graphicData>
                </a:graphic>
              </wp:anchor>
            </w:drawing>
          </mc:Choice>
          <mc:Fallback>
            <w:pict>
              <v:shapetype w14:anchorId="6A393C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37.8pt;margin-top:21.1pt;width:180.2pt;height:12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">
                <v:textbox>
                  <w:txbxContent>
                    <w:p w14:paraId="52E9938B" w14:textId="77777777" w:rsidR="001A6388" w:rsidRDefault="001A6388">
                      <w:pPr>
                        <w:rPr>
                          <w:rFonts w:hAnsi="宋体" w:hint="eastAsia"/>
                          <w:szCs w:val="21"/>
                        </w:rPr>
                      </w:pPr>
                    </w:p>
                    <w:p w14:paraId="65CE18A1" w14:textId="77777777" w:rsidR="001A6388" w:rsidRDefault="001A6388">
                      <w:pPr>
                        <w:rPr>
                          <w:rFonts w:hAnsi="宋体" w:hint="eastAsia"/>
                          <w:szCs w:val="21"/>
                        </w:rPr>
                      </w:pPr>
                    </w:p>
                    <w:p w14:paraId="2E93D03A" w14:textId="77777777" w:rsidR="001A6388" w:rsidRDefault="001A6388">
                      <w:pPr>
                        <w:rPr>
                          <w:rFonts w:hAnsi="宋体" w:hint="eastAsia"/>
                          <w:szCs w:val="21"/>
                        </w:rPr>
                      </w:pPr>
                    </w:p>
                    <w:p w14:paraId="77A7FE95" w14:textId="77777777" w:rsidR="001A6388" w:rsidRDefault="00000000">
                      <w:pPr>
                        <w:ind w:firstLineChars="200" w:firstLine="420"/>
                      </w:pPr>
                      <w:r>
                        <w:rPr>
                          <w:rFonts w:hAnsi="宋体" w:hint="eastAsia"/>
                          <w:szCs w:val="21"/>
                        </w:rPr>
                        <w:t>法定代表人身份证复印件</w:t>
                      </w:r>
                    </w:p>
                  </w:txbxContent>
                </v:textbox>
              </v:shape>
            </w:pict>
          </mc:Fallback>
        </mc:AlternateContent>
      </w:r>
    </w:p>
    <w:p w14:paraId="467FD771" w14:textId="77777777" w:rsidR="001A6388" w:rsidRDefault="001A6388">
      <w:pPr>
        <w:spacing w:line="400" w:lineRule="exact"/>
        <w:rPr>
          <w:rFonts w:ascii="仿宋_GB2312" w:eastAsia="仿宋_GB2312" w:hAnsi="仿宋_GB2312" w:cs="仿宋_GB2312" w:hint="eastAsia"/>
          <w:b/>
          <w:sz w:val="32"/>
          <w:szCs w:val="32"/>
        </w:rPr>
      </w:pPr>
    </w:p>
    <w:p w14:paraId="3178EE88" w14:textId="77777777" w:rsidR="001A6388" w:rsidRDefault="001A6388">
      <w:pPr>
        <w:spacing w:line="560" w:lineRule="exact"/>
        <w:rPr>
          <w:rFonts w:ascii="仿宋_GB2312" w:eastAsia="仿宋_GB2312" w:hAnsi="仿宋_GB2312" w:cs="仿宋_GB2312" w:hint="eastAsia"/>
          <w:b/>
          <w:sz w:val="32"/>
          <w:szCs w:val="32"/>
        </w:rPr>
      </w:pPr>
    </w:p>
    <w:p w14:paraId="0763A124" w14:textId="77777777" w:rsidR="001A6388" w:rsidRDefault="001A6388">
      <w:pPr>
        <w:spacing w:line="560" w:lineRule="exact"/>
        <w:rPr>
          <w:rFonts w:ascii="仿宋_GB2312" w:eastAsia="仿宋_GB2312" w:hAnsi="仿宋_GB2312" w:cs="仿宋_GB2312" w:hint="eastAsia"/>
          <w:b/>
          <w:sz w:val="32"/>
          <w:szCs w:val="32"/>
        </w:rPr>
      </w:pPr>
    </w:p>
    <w:p w14:paraId="14298B5E" w14:textId="77777777" w:rsidR="001A6388" w:rsidRDefault="001A6388">
      <w:pPr>
        <w:spacing w:line="560" w:lineRule="exact"/>
        <w:rPr>
          <w:rFonts w:ascii="仿宋_GB2312" w:eastAsia="仿宋_GB2312" w:hAnsi="仿宋_GB2312" w:cs="仿宋_GB2312" w:hint="eastAsia"/>
          <w:b/>
          <w:sz w:val="32"/>
          <w:szCs w:val="32"/>
        </w:rPr>
      </w:pPr>
    </w:p>
    <w:p w14:paraId="18D44BD9" w14:textId="77777777" w:rsidR="001A6388" w:rsidRDefault="001A6388">
      <w:pPr>
        <w:spacing w:line="560" w:lineRule="exact"/>
        <w:rPr>
          <w:rFonts w:ascii="仿宋_GB2312" w:eastAsia="仿宋_GB2312" w:hAnsi="仿宋_GB2312" w:cs="仿宋_GB2312" w:hint="eastAsia"/>
          <w:b/>
          <w:sz w:val="32"/>
          <w:szCs w:val="32"/>
        </w:rPr>
      </w:pPr>
    </w:p>
    <w:p w14:paraId="236E8E3D" w14:textId="77777777" w:rsidR="001A6388" w:rsidRDefault="001A6388">
      <w:pPr>
        <w:spacing w:line="560" w:lineRule="exact"/>
        <w:rPr>
          <w:rFonts w:ascii="仿宋_GB2312" w:eastAsia="仿宋_GB2312" w:hAnsi="仿宋_GB2312" w:cs="仿宋_GB2312" w:hint="eastAsia"/>
          <w:b/>
          <w:sz w:val="32"/>
          <w:szCs w:val="32"/>
        </w:rPr>
      </w:pPr>
    </w:p>
    <w:p w14:paraId="63537BCC" w14:textId="77777777" w:rsidR="001A6388" w:rsidRDefault="001A6388">
      <w:pPr>
        <w:pStyle w:val="a4"/>
        <w:spacing w:line="560" w:lineRule="exact"/>
        <w:ind w:left="0"/>
        <w:jc w:val="center"/>
        <w:rPr>
          <w:rFonts w:ascii="仿宋_GB2312" w:eastAsia="仿宋_GB2312" w:hAnsi="仿宋_GB2312" w:cs="仿宋_GB2312" w:hint="eastAsia"/>
          <w:b/>
          <w:sz w:val="32"/>
          <w:szCs w:val="32"/>
        </w:rPr>
      </w:pPr>
    </w:p>
    <w:p w14:paraId="14C11F72" w14:textId="77777777" w:rsidR="001A6388" w:rsidRDefault="001A6388">
      <w:pPr>
        <w:pStyle w:val="a4"/>
        <w:spacing w:line="560" w:lineRule="exact"/>
        <w:ind w:left="0"/>
        <w:jc w:val="center"/>
        <w:rPr>
          <w:rFonts w:ascii="仿宋_GB2312" w:eastAsia="仿宋_GB2312" w:hAnsi="仿宋_GB2312" w:cs="仿宋_GB2312" w:hint="eastAsia"/>
          <w:b/>
          <w:sz w:val="32"/>
          <w:szCs w:val="32"/>
        </w:rPr>
      </w:pPr>
    </w:p>
    <w:p w14:paraId="53755842" w14:textId="77777777" w:rsidR="001A6388" w:rsidRDefault="001A6388">
      <w:pPr>
        <w:pStyle w:val="a4"/>
        <w:spacing w:line="400" w:lineRule="exact"/>
        <w:ind w:left="0"/>
        <w:jc w:val="center"/>
        <w:rPr>
          <w:rFonts w:ascii="黑体" w:eastAsia="黑体" w:hAnsi="黑体" w:cs="黑体" w:hint="eastAsia"/>
          <w:bCs/>
          <w:sz w:val="32"/>
          <w:szCs w:val="32"/>
        </w:rPr>
      </w:pPr>
    </w:p>
    <w:p w14:paraId="4E81EBB6" w14:textId="77777777" w:rsidR="001A6388" w:rsidRDefault="001A6388">
      <w:pPr>
        <w:pStyle w:val="a4"/>
        <w:spacing w:line="400" w:lineRule="exact"/>
        <w:ind w:left="0"/>
        <w:jc w:val="center"/>
        <w:rPr>
          <w:rFonts w:ascii="黑体" w:eastAsia="黑体" w:hAnsi="黑体" w:cs="黑体" w:hint="eastAsia"/>
          <w:bCs/>
          <w:sz w:val="32"/>
          <w:szCs w:val="32"/>
        </w:rPr>
      </w:pPr>
    </w:p>
    <w:p w14:paraId="5ED2668E" w14:textId="77777777" w:rsidR="001A6388" w:rsidRDefault="001A6388">
      <w:pPr>
        <w:pStyle w:val="a4"/>
        <w:spacing w:line="400" w:lineRule="exact"/>
        <w:ind w:left="0"/>
        <w:jc w:val="center"/>
        <w:rPr>
          <w:rFonts w:ascii="黑体" w:eastAsia="黑体" w:hAnsi="黑体" w:cs="黑体" w:hint="eastAsia"/>
          <w:bCs/>
          <w:sz w:val="32"/>
          <w:szCs w:val="32"/>
        </w:rPr>
      </w:pPr>
    </w:p>
    <w:p w14:paraId="1D4FCDDB" w14:textId="77777777" w:rsidR="001A6388" w:rsidRDefault="001A6388">
      <w:pPr>
        <w:pStyle w:val="a4"/>
        <w:spacing w:line="400" w:lineRule="exact"/>
        <w:ind w:left="0"/>
        <w:jc w:val="center"/>
        <w:rPr>
          <w:rFonts w:ascii="黑体" w:eastAsia="黑体" w:hAnsi="黑体" w:cs="黑体" w:hint="eastAsia"/>
          <w:bCs/>
          <w:sz w:val="32"/>
          <w:szCs w:val="32"/>
        </w:rPr>
      </w:pPr>
    </w:p>
    <w:p w14:paraId="1E9174D9" w14:textId="77777777" w:rsidR="001A6388" w:rsidRDefault="001A6388">
      <w:pPr>
        <w:pStyle w:val="a4"/>
        <w:spacing w:line="400" w:lineRule="exact"/>
        <w:ind w:left="0"/>
        <w:jc w:val="center"/>
        <w:rPr>
          <w:rFonts w:ascii="黑体" w:eastAsia="黑体" w:hAnsi="黑体" w:cs="黑体" w:hint="eastAsia"/>
          <w:bCs/>
          <w:sz w:val="32"/>
          <w:szCs w:val="32"/>
        </w:rPr>
      </w:pPr>
    </w:p>
    <w:p w14:paraId="4FE02630" w14:textId="77777777" w:rsidR="001A6388" w:rsidRDefault="00000000">
      <w:pPr>
        <w:pStyle w:val="a4"/>
        <w:spacing w:line="40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法定代表人授权委托书</w:t>
      </w:r>
    </w:p>
    <w:p w14:paraId="6525EE1B" w14:textId="77777777" w:rsidR="001A6388" w:rsidRDefault="001A6388">
      <w:pPr>
        <w:spacing w:line="400" w:lineRule="exact"/>
        <w:rPr>
          <w:rFonts w:ascii="仿宋_GB2312" w:eastAsia="仿宋_GB2312" w:hAnsi="仿宋_GB2312" w:cs="仿宋_GB2312" w:hint="eastAsia"/>
          <w:sz w:val="24"/>
        </w:rPr>
      </w:pPr>
    </w:p>
    <w:p w14:paraId="7B2C6682"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71658E39" w14:textId="77777777" w:rsidR="001A6388" w:rsidRDefault="00000000">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兹授权</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同志，为我方签订经济合同及办理其他事务代理人，其权限是：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600E0A6E"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授权单位：       （盖章）       </w:t>
      </w:r>
    </w:p>
    <w:p w14:paraId="15B30331"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法定代表人：        （签名或盖私章）</w:t>
      </w:r>
    </w:p>
    <w:p w14:paraId="0F8E317E"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有效期限：至        年       月      日       </w:t>
      </w:r>
    </w:p>
    <w:p w14:paraId="5D0D5536"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签发日期：</w:t>
      </w:r>
    </w:p>
    <w:p w14:paraId="638AD96C"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附：代理人性别：              年龄：         </w:t>
      </w:r>
    </w:p>
    <w:p w14:paraId="60C3F826" w14:textId="77777777" w:rsidR="001A6388" w:rsidRDefault="00000000">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职务：                    身份证号码：</w:t>
      </w:r>
    </w:p>
    <w:p w14:paraId="5913A391" w14:textId="77777777" w:rsidR="001A6388" w:rsidRDefault="00000000">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联系电话：</w:t>
      </w:r>
    </w:p>
    <w:p w14:paraId="6176E2BE" w14:textId="77777777" w:rsidR="001A6388"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说明：1.内容必须填写真实、清楚、涂改无效，不得转让、买卖。</w:t>
      </w:r>
    </w:p>
    <w:p w14:paraId="28E57089" w14:textId="77777777" w:rsidR="001A6388" w:rsidRDefault="00000000">
      <w:pPr>
        <w:spacing w:line="400" w:lineRule="exact"/>
        <w:ind w:firstLineChars="300" w:firstLine="720"/>
        <w:rPr>
          <w:rFonts w:ascii="仿宋_GB2312" w:eastAsia="仿宋_GB2312" w:hAnsi="仿宋_GB2312" w:cs="仿宋_GB2312" w:hint="eastAsia"/>
          <w:b/>
          <w:sz w:val="24"/>
        </w:rPr>
      </w:pPr>
      <w:r>
        <w:rPr>
          <w:rFonts w:ascii="仿宋_GB2312" w:eastAsia="仿宋_GB2312" w:hAnsi="仿宋_GB2312" w:cs="仿宋_GB2312" w:hint="eastAsia"/>
          <w:sz w:val="24"/>
        </w:rPr>
        <w:t>2.将此证明书提交对方作为合同附件。</w:t>
      </w:r>
    </w:p>
    <w:p w14:paraId="051B05A0" w14:textId="77777777" w:rsidR="001A6388" w:rsidRDefault="00000000">
      <w:pPr>
        <w:spacing w:line="40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3.授权权限：全权代表本公司参与上述采购项目的响应，负责提供与签署确认一切文书资料，以及向贵方递交的任何补充承诺。</w:t>
      </w:r>
    </w:p>
    <w:p w14:paraId="78B37408" w14:textId="77777777" w:rsidR="001A6388" w:rsidRDefault="00000000">
      <w:pPr>
        <w:spacing w:line="400" w:lineRule="exact"/>
        <w:ind w:firstLineChars="307" w:firstLine="737"/>
        <w:rPr>
          <w:rFonts w:ascii="仿宋_GB2312" w:eastAsia="仿宋_GB2312" w:hAnsi="仿宋_GB2312" w:cs="仿宋_GB2312" w:hint="eastAsia"/>
          <w:sz w:val="24"/>
        </w:rPr>
      </w:pPr>
      <w:r>
        <w:rPr>
          <w:rFonts w:ascii="仿宋_GB2312" w:eastAsia="仿宋_GB2312" w:hAnsi="仿宋_GB2312" w:cs="仿宋_GB2312" w:hint="eastAsia"/>
          <w:sz w:val="24"/>
        </w:rPr>
        <w:t>4有效期限：与本公司响应文件中标注的响应有效期相同，自本单位盖公章之日起生效。</w:t>
      </w:r>
    </w:p>
    <w:p w14:paraId="17775DDB" w14:textId="77777777" w:rsidR="001A6388" w:rsidRDefault="00000000">
      <w:pPr>
        <w:spacing w:line="400" w:lineRule="exact"/>
        <w:ind w:firstLineChars="307" w:firstLine="737"/>
        <w:rPr>
          <w:rFonts w:ascii="仿宋_GB2312" w:eastAsia="仿宋_GB2312" w:hAnsi="仿宋_GB2312" w:cs="仿宋_GB2312" w:hint="eastAsia"/>
          <w:sz w:val="24"/>
        </w:rPr>
      </w:pPr>
      <w:r>
        <w:rPr>
          <w:rFonts w:ascii="仿宋_GB2312" w:eastAsia="仿宋_GB2312" w:hAnsi="仿宋_GB2312" w:cs="仿宋_GB2312" w:hint="eastAsia"/>
          <w:sz w:val="24"/>
        </w:rPr>
        <w:t>5.响应签字代表为法定代表人，则本表不适用。</w:t>
      </w:r>
    </w:p>
    <w:p w14:paraId="59585347" w14:textId="77777777" w:rsidR="001A6388" w:rsidRDefault="00000000">
      <w:pPr>
        <w:spacing w:line="560" w:lineRule="exact"/>
        <w:ind w:firstLine="420"/>
        <w:rPr>
          <w:rFonts w:ascii="仿宋_GB2312" w:eastAsia="仿宋_GB2312" w:hAnsi="仿宋_GB2312" w:cs="仿宋_GB2312" w:hint="eastAsia"/>
          <w:b/>
          <w:bCs/>
          <w:sz w:val="32"/>
          <w:szCs w:val="32"/>
        </w:rPr>
      </w:pPr>
      <w:r>
        <w:rPr>
          <w:rFonts w:ascii="仿宋_GB2312" w:eastAsia="仿宋_GB2312" w:hAnsi="仿宋_GB2312" w:cs="仿宋_GB2312" w:hint="eastAsia"/>
          <w:noProof/>
          <w:sz w:val="32"/>
          <w:szCs w:val="32"/>
          <w:u w:val="single"/>
        </w:rPr>
        <mc:AlternateContent>
          <mc:Choice Requires="wps">
            <w:drawing>
              <wp:anchor distT="0" distB="0" distL="114300" distR="114300" simplePos="0" relativeHeight="251660288" behindDoc="0" locked="0" layoutInCell="1" allowOverlap="1" wp14:anchorId="6EB6900A" wp14:editId="6CC0CCE9">
                <wp:simplePos x="0" y="0"/>
                <wp:positionH relativeFrom="column">
                  <wp:posOffset>1478915</wp:posOffset>
                </wp:positionH>
                <wp:positionV relativeFrom="paragraph">
                  <wp:posOffset>41275</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8E5825" w14:textId="77777777" w:rsidR="001A6388" w:rsidRDefault="001A6388">
                            <w:pPr>
                              <w:jc w:val="center"/>
                              <w:rPr>
                                <w:rFonts w:hAnsi="宋体" w:hint="eastAsia"/>
                                <w:szCs w:val="21"/>
                              </w:rPr>
                            </w:pPr>
                          </w:p>
                          <w:p w14:paraId="3CD85D82" w14:textId="77777777" w:rsidR="001A6388" w:rsidRDefault="001A6388">
                            <w:pPr>
                              <w:jc w:val="center"/>
                              <w:rPr>
                                <w:rFonts w:hAnsi="宋体" w:hint="eastAsia"/>
                                <w:szCs w:val="21"/>
                              </w:rPr>
                            </w:pPr>
                          </w:p>
                          <w:p w14:paraId="53881B71" w14:textId="77777777" w:rsidR="001A6388" w:rsidRDefault="001A6388">
                            <w:pPr>
                              <w:jc w:val="center"/>
                              <w:rPr>
                                <w:rFonts w:hAnsi="宋体" w:hint="eastAsia"/>
                                <w:szCs w:val="21"/>
                              </w:rPr>
                            </w:pPr>
                          </w:p>
                          <w:p w14:paraId="2791A860" w14:textId="77777777" w:rsidR="001A6388" w:rsidRDefault="00000000">
                            <w:pPr>
                              <w:jc w:val="center"/>
                              <w:rPr>
                                <w:szCs w:val="21"/>
                              </w:rPr>
                            </w:pPr>
                            <w:r>
                              <w:rPr>
                                <w:rFonts w:hAnsi="宋体" w:hint="eastAsia"/>
                                <w:szCs w:val="21"/>
                              </w:rPr>
                              <w:t>被授权代表身份证复印件</w:t>
                            </w:r>
                          </w:p>
                        </w:txbxContent>
                      </wps:txbx>
                      <wps:bodyPr upright="1"/>
                    </wps:wsp>
                  </a:graphicData>
                </a:graphic>
              </wp:anchor>
            </w:drawing>
          </mc:Choice>
          <mc:Fallback>
            <w:pict>
              <v:shape w14:anchorId="6EB6900A" id="流程图: 可选过程 2" o:spid="_x0000_s1027" type="#_x0000_t176" style="position:absolute;left:0;text-align:left;margin-left:116.45pt;margin-top:3.25pt;width:183.7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">
                <v:textbox>
                  <w:txbxContent>
                    <w:p w14:paraId="318E5825" w14:textId="77777777" w:rsidR="001A6388" w:rsidRDefault="001A6388">
                      <w:pPr>
                        <w:jc w:val="center"/>
                        <w:rPr>
                          <w:rFonts w:hAnsi="宋体" w:hint="eastAsia"/>
                          <w:szCs w:val="21"/>
                        </w:rPr>
                      </w:pPr>
                    </w:p>
                    <w:p w14:paraId="3CD85D82" w14:textId="77777777" w:rsidR="001A6388" w:rsidRDefault="001A6388">
                      <w:pPr>
                        <w:jc w:val="center"/>
                        <w:rPr>
                          <w:rFonts w:hAnsi="宋体" w:hint="eastAsia"/>
                          <w:szCs w:val="21"/>
                        </w:rPr>
                      </w:pPr>
                    </w:p>
                    <w:p w14:paraId="53881B71" w14:textId="77777777" w:rsidR="001A6388" w:rsidRDefault="001A6388">
                      <w:pPr>
                        <w:jc w:val="center"/>
                        <w:rPr>
                          <w:rFonts w:hAnsi="宋体" w:hint="eastAsia"/>
                          <w:szCs w:val="21"/>
                        </w:rPr>
                      </w:pPr>
                    </w:p>
                    <w:p w14:paraId="2791A860" w14:textId="77777777" w:rsidR="001A6388" w:rsidRDefault="00000000">
                      <w:pPr>
                        <w:jc w:val="center"/>
                        <w:rPr>
                          <w:szCs w:val="21"/>
                        </w:rPr>
                      </w:pPr>
                      <w:r>
                        <w:rPr>
                          <w:rFonts w:hAnsi="宋体" w:hint="eastAsia"/>
                          <w:szCs w:val="21"/>
                        </w:rPr>
                        <w:t>被授权代表身份证复印件</w:t>
                      </w:r>
                    </w:p>
                  </w:txbxContent>
                </v:textbox>
              </v:shape>
            </w:pict>
          </mc:Fallback>
        </mc:AlternateContent>
      </w:r>
    </w:p>
    <w:p w14:paraId="2C7FB7E4" w14:textId="77777777" w:rsidR="001A6388" w:rsidRDefault="001A6388">
      <w:pPr>
        <w:pStyle w:val="2"/>
        <w:spacing w:before="120" w:after="120" w:line="560" w:lineRule="exact"/>
        <w:rPr>
          <w:rFonts w:ascii="仿宋_GB2312" w:eastAsia="仿宋_GB2312" w:hAnsi="仿宋_GB2312" w:cs="仿宋_GB2312" w:hint="eastAsia"/>
        </w:rPr>
      </w:pPr>
      <w:bookmarkStart w:id="10" w:name="_Toc518485840"/>
      <w:bookmarkStart w:id="11" w:name="_Toc492487424"/>
      <w:bookmarkStart w:id="12" w:name="_Toc499303114"/>
    </w:p>
    <w:p w14:paraId="3ABE6B4A" w14:textId="77777777" w:rsidR="001A6388" w:rsidRDefault="00000000">
      <w:pPr>
        <w:pStyle w:val="2"/>
        <w:spacing w:before="120" w:after="120" w:line="560" w:lineRule="exact"/>
        <w:jc w:val="center"/>
        <w:rPr>
          <w:rFonts w:ascii="黑体" w:hAnsi="黑体" w:cs="黑体" w:hint="eastAsia"/>
          <w:b w:val="0"/>
          <w:bCs w:val="0"/>
        </w:rPr>
      </w:pPr>
      <w:r>
        <w:rPr>
          <w:rFonts w:ascii="黑体" w:hAnsi="黑体" w:cs="黑体" w:hint="eastAsia"/>
          <w:b w:val="0"/>
          <w:bCs w:val="0"/>
        </w:rPr>
        <w:t>3、资格声明函</w:t>
      </w:r>
      <w:bookmarkEnd w:id="10"/>
      <w:bookmarkEnd w:id="11"/>
      <w:bookmarkEnd w:id="12"/>
    </w:p>
    <w:p w14:paraId="3626B7F8" w14:textId="77777777" w:rsidR="001A6388" w:rsidRDefault="001A6388">
      <w:pPr>
        <w:spacing w:line="560" w:lineRule="exact"/>
        <w:rPr>
          <w:rFonts w:ascii="仿宋_GB2312" w:eastAsia="仿宋_GB2312" w:hAnsi="仿宋_GB2312" w:cs="仿宋_GB2312" w:hint="eastAsia"/>
          <w:b/>
          <w:sz w:val="32"/>
          <w:szCs w:val="32"/>
        </w:rPr>
      </w:pPr>
    </w:p>
    <w:p w14:paraId="066C86E1" w14:textId="77777777" w:rsidR="001A6388" w:rsidRDefault="001A6388">
      <w:pPr>
        <w:spacing w:line="560" w:lineRule="exact"/>
        <w:rPr>
          <w:rFonts w:ascii="仿宋_GB2312" w:eastAsia="仿宋_GB2312" w:hAnsi="仿宋_GB2312" w:cs="仿宋_GB2312" w:hint="eastAsia"/>
          <w:b/>
          <w:sz w:val="32"/>
          <w:szCs w:val="32"/>
        </w:rPr>
      </w:pPr>
    </w:p>
    <w:p w14:paraId="0C7F1ACA" w14:textId="77777777" w:rsidR="001A6388" w:rsidRDefault="001A6388">
      <w:pPr>
        <w:spacing w:line="560" w:lineRule="exact"/>
        <w:rPr>
          <w:rFonts w:ascii="仿宋_GB2312" w:eastAsia="仿宋_GB2312" w:hAnsi="仿宋_GB2312" w:cs="仿宋_GB2312" w:hint="eastAsia"/>
          <w:b/>
          <w:sz w:val="32"/>
          <w:szCs w:val="32"/>
        </w:rPr>
      </w:pPr>
    </w:p>
    <w:p w14:paraId="033381F1" w14:textId="77777777" w:rsidR="001A6388" w:rsidRDefault="001A6388">
      <w:pPr>
        <w:spacing w:line="560" w:lineRule="exact"/>
        <w:rPr>
          <w:rFonts w:ascii="仿宋_GB2312" w:eastAsia="仿宋_GB2312" w:hAnsi="仿宋_GB2312" w:cs="仿宋_GB2312" w:hint="eastAsia"/>
          <w:b/>
          <w:sz w:val="32"/>
          <w:szCs w:val="32"/>
        </w:rPr>
      </w:pPr>
    </w:p>
    <w:p w14:paraId="6A0CA3C2" w14:textId="77777777" w:rsidR="001A6388" w:rsidRDefault="001A6388">
      <w:pPr>
        <w:spacing w:line="560" w:lineRule="exact"/>
        <w:rPr>
          <w:rFonts w:ascii="仿宋_GB2312" w:eastAsia="仿宋_GB2312" w:hAnsi="仿宋_GB2312" w:cs="仿宋_GB2312" w:hint="eastAsia"/>
          <w:b/>
          <w:sz w:val="32"/>
          <w:szCs w:val="32"/>
        </w:rPr>
      </w:pPr>
    </w:p>
    <w:p w14:paraId="01F345F0" w14:textId="77777777" w:rsidR="001A6388" w:rsidRDefault="001A6388">
      <w:pPr>
        <w:spacing w:line="560" w:lineRule="exact"/>
        <w:rPr>
          <w:rFonts w:ascii="仿宋_GB2312" w:eastAsia="仿宋_GB2312" w:hAnsi="仿宋_GB2312" w:cs="仿宋_GB2312" w:hint="eastAsia"/>
          <w:b/>
          <w:sz w:val="32"/>
          <w:szCs w:val="32"/>
        </w:rPr>
      </w:pPr>
    </w:p>
    <w:p w14:paraId="6CCEC75A" w14:textId="77777777" w:rsidR="001A6388" w:rsidRDefault="001A6388">
      <w:pPr>
        <w:spacing w:line="560" w:lineRule="exact"/>
        <w:rPr>
          <w:rFonts w:ascii="仿宋_GB2312" w:eastAsia="仿宋_GB2312" w:hAnsi="仿宋_GB2312" w:cs="仿宋_GB2312" w:hint="eastAsia"/>
          <w:b/>
          <w:sz w:val="32"/>
          <w:szCs w:val="32"/>
        </w:rPr>
      </w:pPr>
    </w:p>
    <w:p w14:paraId="3FFBCBB1" w14:textId="77777777" w:rsidR="001A6388" w:rsidRDefault="001A6388">
      <w:pPr>
        <w:rPr>
          <w:rFonts w:ascii="黑体" w:hAnsi="黑体" w:cs="黑体" w:hint="eastAsia"/>
        </w:rPr>
      </w:pPr>
    </w:p>
    <w:p w14:paraId="53C2A642" w14:textId="77777777" w:rsidR="001A6388" w:rsidRDefault="00000000">
      <w:pPr>
        <w:pStyle w:val="2"/>
        <w:spacing w:before="120" w:after="120" w:line="400" w:lineRule="exact"/>
        <w:jc w:val="center"/>
        <w:rPr>
          <w:rFonts w:ascii="黑体" w:hAnsi="黑体" w:cs="黑体" w:hint="eastAsia"/>
          <w:b w:val="0"/>
          <w:bCs w:val="0"/>
        </w:rPr>
      </w:pPr>
      <w:r>
        <w:rPr>
          <w:rFonts w:ascii="黑体" w:hAnsi="黑体" w:cs="黑体" w:hint="eastAsia"/>
          <w:b w:val="0"/>
          <w:bCs w:val="0"/>
        </w:rPr>
        <w:t>3、资格信用承诺函</w:t>
      </w:r>
    </w:p>
    <w:p w14:paraId="6D71055F" w14:textId="77777777" w:rsidR="001A6388" w:rsidRDefault="001A6388">
      <w:pPr>
        <w:spacing w:line="400" w:lineRule="exact"/>
        <w:rPr>
          <w:rFonts w:ascii="仿宋_GB2312" w:eastAsia="仿宋_GB2312" w:hAnsi="仿宋_GB2312" w:cs="仿宋_GB2312" w:hint="eastAsia"/>
          <w:b/>
          <w:sz w:val="24"/>
        </w:rPr>
      </w:pPr>
    </w:p>
    <w:p w14:paraId="23E7EDB9" w14:textId="77777777" w:rsidR="001A6388" w:rsidRDefault="00000000">
      <w:pPr>
        <w:spacing w:line="400" w:lineRule="exact"/>
        <w:rPr>
          <w:rFonts w:ascii="仿宋_GB2312" w:eastAsia="仿宋_GB2312" w:hAnsi="仿宋_GB2312" w:cs="仿宋_GB2312" w:hint="eastAsia"/>
          <w:b/>
          <w:sz w:val="24"/>
        </w:rPr>
      </w:pPr>
      <w:r>
        <w:rPr>
          <w:rFonts w:ascii="仿宋_GB2312" w:eastAsia="仿宋_GB2312" w:hAnsi="仿宋_GB2312" w:cs="仿宋_GB2312" w:hint="eastAsia"/>
          <w:b/>
          <w:sz w:val="24"/>
        </w:rPr>
        <w:t>中山市退役军人事务局：</w:t>
      </w:r>
    </w:p>
    <w:p w14:paraId="13978E61" w14:textId="0700B28C" w:rsidR="001A6388" w:rsidRDefault="00000000">
      <w:pPr>
        <w:snapToGrid w:val="0"/>
        <w:spacing w:line="400" w:lineRule="exact"/>
        <w:ind w:firstLineChars="250" w:firstLine="600"/>
        <w:rPr>
          <w:rFonts w:ascii="仿宋_GB2312" w:eastAsia="仿宋_GB2312" w:hAnsi="仿宋_GB2312" w:cs="仿宋_GB2312" w:hint="eastAsia"/>
          <w:bCs/>
          <w:sz w:val="24"/>
        </w:rPr>
      </w:pPr>
      <w:r>
        <w:rPr>
          <w:rFonts w:ascii="仿宋_GB2312" w:eastAsia="仿宋_GB2312" w:hAnsi="仿宋_GB2312" w:cs="仿宋_GB2312" w:hint="eastAsia"/>
          <w:sz w:val="24"/>
        </w:rPr>
        <w:t>关于贵公司的</w:t>
      </w:r>
      <w:r>
        <w:rPr>
          <w:rFonts w:ascii="仿宋_GB2312" w:eastAsia="仿宋_GB2312" w:hAnsi="仿宋_GB2312" w:cs="仿宋_GB2312" w:hint="eastAsia"/>
          <w:b/>
          <w:bCs/>
          <w:color w:val="000000"/>
          <w:sz w:val="24"/>
          <w:u w:val="single"/>
        </w:rPr>
        <w:t>中山市军休服务中心物业管理服务项目</w:t>
      </w:r>
      <w:r>
        <w:rPr>
          <w:rFonts w:ascii="仿宋_GB2312" w:eastAsia="仿宋_GB2312" w:hAnsi="仿宋_GB2312" w:cs="仿宋_GB2312" w:hint="eastAsia"/>
          <w:sz w:val="24"/>
        </w:rPr>
        <w:t>的响应邀请，本单位（企业）自愿参加响应</w:t>
      </w:r>
      <w:r>
        <w:rPr>
          <w:rFonts w:ascii="仿宋_GB2312" w:eastAsia="仿宋_GB2312" w:hAnsi="仿宋_GB2312" w:cs="仿宋_GB2312" w:hint="eastAsia"/>
          <w:bCs/>
          <w:sz w:val="24"/>
        </w:rPr>
        <w:t>，</w:t>
      </w:r>
      <w:proofErr w:type="gramStart"/>
      <w:r>
        <w:rPr>
          <w:rFonts w:ascii="仿宋_GB2312" w:eastAsia="仿宋_GB2312" w:hAnsi="仿宋_GB2312" w:cs="仿宋_GB2312" w:hint="eastAsia"/>
          <w:bCs/>
          <w:sz w:val="24"/>
        </w:rPr>
        <w:t>现承诺</w:t>
      </w:r>
      <w:proofErr w:type="gramEnd"/>
      <w:r>
        <w:rPr>
          <w:rFonts w:ascii="仿宋_GB2312" w:eastAsia="仿宋_GB2312" w:hAnsi="仿宋_GB2312" w:cs="仿宋_GB2312" w:hint="eastAsia"/>
          <w:bCs/>
          <w:sz w:val="24"/>
        </w:rPr>
        <w:t>如下：</w:t>
      </w:r>
    </w:p>
    <w:p w14:paraId="055141C1"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1.本单位具有良好的商业信誉和健全的财务会计制度；</w:t>
      </w:r>
    </w:p>
    <w:p w14:paraId="4F19F230"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2.本单位具有履行合同所必需的设备和专业技术能力；</w:t>
      </w:r>
    </w:p>
    <w:p w14:paraId="7607E003"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3.本单位具有依法缴纳税收和社会保障资金的良好记录；</w:t>
      </w:r>
    </w:p>
    <w:p w14:paraId="06686F42"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4.本单位在参加本项目采购活动前三年内（设立不满三年的从设立之日计算），在经营活动中没有重大违法记录。</w:t>
      </w:r>
    </w:p>
    <w:p w14:paraId="68AD247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5.本单位的法定代表人或单位负责人与所参投的本采购项目包组的其他响应供应商的法定代表人或单位负责人不为同一人且与其他响应供应商之间不存在直接控股、管理关系。</w:t>
      </w:r>
    </w:p>
    <w:p w14:paraId="5EBA34B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6.本单位不存在与采购人存在利害关系可能影响采购公正性的法人、其他组织或者个人。</w:t>
      </w:r>
    </w:p>
    <w:p w14:paraId="4F43DB46"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21E6085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本次采购活动中，如有违法、违规、弄虚作假行为，所造成的损失、不良后果及法律责任，一律由我单位承担。</w:t>
      </w:r>
    </w:p>
    <w:p w14:paraId="5F92381F"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特此承诺！</w:t>
      </w:r>
    </w:p>
    <w:p w14:paraId="077FEABC" w14:textId="77777777" w:rsidR="001A6388" w:rsidRDefault="001A6388">
      <w:pPr>
        <w:spacing w:line="400" w:lineRule="exact"/>
        <w:ind w:firstLine="420"/>
        <w:rPr>
          <w:rFonts w:ascii="仿宋_GB2312" w:eastAsia="仿宋_GB2312" w:hAnsi="仿宋_GB2312" w:cs="仿宋_GB2312" w:hint="eastAsia"/>
          <w:b/>
          <w:sz w:val="24"/>
        </w:rPr>
      </w:pPr>
    </w:p>
    <w:p w14:paraId="515CF03C" w14:textId="77777777" w:rsidR="001A6388" w:rsidRDefault="00000000">
      <w:pPr>
        <w:tabs>
          <w:tab w:val="left" w:pos="2268"/>
        </w:tabs>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供应商名称（并加盖公章）：</w:t>
      </w:r>
    </w:p>
    <w:p w14:paraId="757901A4" w14:textId="77777777" w:rsidR="001A6388" w:rsidRDefault="00000000">
      <w:pPr>
        <w:tabs>
          <w:tab w:val="left" w:pos="2268"/>
        </w:tabs>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w:t>
      </w:r>
      <w:proofErr w:type="gramStart"/>
      <w:r>
        <w:rPr>
          <w:rFonts w:ascii="仿宋_GB2312" w:eastAsia="仿宋_GB2312" w:hAnsi="仿宋_GB2312" w:cs="仿宋_GB2312" w:hint="eastAsia"/>
          <w:sz w:val="24"/>
        </w:rPr>
        <w:t>商法定</w:t>
      </w:r>
      <w:proofErr w:type="gramEnd"/>
      <w:r>
        <w:rPr>
          <w:rFonts w:ascii="仿宋_GB2312" w:eastAsia="仿宋_GB2312" w:hAnsi="仿宋_GB2312" w:cs="仿宋_GB2312" w:hint="eastAsia"/>
          <w:sz w:val="24"/>
        </w:rPr>
        <w:t>代表人或其委托人签名：</w:t>
      </w:r>
    </w:p>
    <w:p w14:paraId="3E40D43C" w14:textId="77777777" w:rsidR="001A6388" w:rsidRDefault="00000000">
      <w:pPr>
        <w:tabs>
          <w:tab w:val="left" w:pos="2268"/>
        </w:tabs>
        <w:spacing w:line="400" w:lineRule="exact"/>
        <w:jc w:val="right"/>
        <w:rPr>
          <w:rFonts w:ascii="仿宋_GB2312" w:eastAsia="仿宋_GB2312" w:hAnsi="仿宋_GB2312" w:cs="仿宋_GB2312" w:hint="eastAsia"/>
          <w:sz w:val="24"/>
        </w:rPr>
      </w:pPr>
      <w:r>
        <w:rPr>
          <w:rFonts w:ascii="仿宋_GB2312" w:eastAsia="仿宋_GB2312" w:hAnsi="仿宋_GB2312" w:cs="仿宋_GB2312" w:hint="eastAsia"/>
          <w:sz w:val="24"/>
        </w:rPr>
        <w:t>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581ACBC0" w14:textId="77777777" w:rsidR="001A6388" w:rsidRDefault="001A6388">
      <w:pPr>
        <w:spacing w:line="400" w:lineRule="exact"/>
        <w:rPr>
          <w:sz w:val="24"/>
        </w:rPr>
      </w:pPr>
    </w:p>
    <w:p w14:paraId="09EDE0A4" w14:textId="77777777" w:rsidR="001A638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42F2C590" w14:textId="77777777" w:rsidR="001A6388" w:rsidRDefault="00000000">
      <w:pPr>
        <w:pStyle w:val="2"/>
        <w:numPr>
          <w:ilvl w:val="0"/>
          <w:numId w:val="3"/>
        </w:numPr>
        <w:spacing w:before="120" w:after="120" w:line="400" w:lineRule="exact"/>
        <w:jc w:val="center"/>
        <w:rPr>
          <w:rFonts w:ascii="黑体" w:hAnsi="黑体" w:cs="黑体" w:hint="eastAsia"/>
          <w:b w:val="0"/>
          <w:bCs w:val="0"/>
        </w:rPr>
      </w:pPr>
      <w:r>
        <w:rPr>
          <w:rFonts w:ascii="黑体" w:hAnsi="黑体" w:cs="黑体" w:hint="eastAsia"/>
          <w:b w:val="0"/>
          <w:bCs w:val="0"/>
        </w:rPr>
        <w:lastRenderedPageBreak/>
        <w:t>中小企业声明函</w:t>
      </w:r>
    </w:p>
    <w:p w14:paraId="7FB8664E"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本公司郑重声明，根据《政府采购促进中小企业发展管理办法》（财库﹝2020﹞46 号）的规定，本公司参加（单位名称）的（项目名称）采购活动，工程的施工单位全部为符合政策要求的中小企业（或者：服务全部由符合政策要求的中小企业承接）。相关企业的具体情况如下：</w:t>
      </w:r>
    </w:p>
    <w:p w14:paraId="292DE2B6"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 xml:space="preserve"> 1.（标的名称），属于（采购文件中明确的所属行业）行业；承建（承接）企业为（企业名称），从业人员__________________人，营业收入为__________________万元，资产总额为__________________万元1，属于（中型企业、小型企业、微型企业）；</w:t>
      </w:r>
    </w:p>
    <w:p w14:paraId="6AD2DA3A"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以上企业，不属于大企业的分支机构，不存在控股股东为大企业的情形，也不存在与大企业的负责人为同一人的情形。</w:t>
      </w:r>
    </w:p>
    <w:p w14:paraId="7B3EFDC4"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本企业对上述声明内容的真实性负责。如有虚假，将依法承担相应责任。</w:t>
      </w:r>
    </w:p>
    <w:p w14:paraId="02CF1CF5" w14:textId="77777777" w:rsidR="001A6388" w:rsidRDefault="001A6388" w:rsidP="00AE6EDC">
      <w:pPr>
        <w:numPr>
          <w:ilvl w:val="255"/>
          <w:numId w:val="0"/>
        </w:numPr>
      </w:pPr>
    </w:p>
    <w:p w14:paraId="304B827F" w14:textId="77777777" w:rsidR="001A6388" w:rsidRDefault="001A6388" w:rsidP="00AE6EDC">
      <w:pPr>
        <w:numPr>
          <w:ilvl w:val="255"/>
          <w:numId w:val="0"/>
        </w:numPr>
      </w:pPr>
    </w:p>
    <w:p w14:paraId="1F3FAAB0"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 xml:space="preserve"> 企业名称（盖章）：__________________</w:t>
      </w:r>
    </w:p>
    <w:p w14:paraId="590E9AF6"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 xml:space="preserve"> 日期： 年 月 日</w:t>
      </w:r>
    </w:p>
    <w:p w14:paraId="2BF7A041" w14:textId="77777777" w:rsidR="001A6388" w:rsidRDefault="001A6388">
      <w:pPr>
        <w:spacing w:line="400" w:lineRule="exact"/>
        <w:ind w:firstLine="420"/>
        <w:rPr>
          <w:rFonts w:ascii="仿宋_GB2312" w:eastAsia="仿宋_GB2312" w:hAnsi="仿宋_GB2312" w:cs="仿宋_GB2312" w:hint="eastAsia"/>
          <w:b/>
          <w:sz w:val="24"/>
        </w:rPr>
      </w:pPr>
    </w:p>
    <w:p w14:paraId="10047BFE" w14:textId="77777777" w:rsidR="001A6388" w:rsidRDefault="001A6388">
      <w:pPr>
        <w:spacing w:line="400" w:lineRule="exact"/>
        <w:ind w:firstLine="420"/>
        <w:rPr>
          <w:rFonts w:ascii="仿宋_GB2312" w:eastAsia="仿宋_GB2312" w:hAnsi="仿宋_GB2312" w:cs="仿宋_GB2312" w:hint="eastAsia"/>
          <w:b/>
          <w:sz w:val="24"/>
        </w:rPr>
      </w:pPr>
    </w:p>
    <w:p w14:paraId="62207A89"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1：从业人员、营业收入、资产总额填报上一年度数据，无上</w:t>
      </w:r>
      <w:proofErr w:type="gramStart"/>
      <w:r>
        <w:rPr>
          <w:rFonts w:ascii="仿宋_GB2312" w:eastAsia="仿宋_GB2312" w:hAnsi="仿宋_GB2312" w:cs="仿宋_GB2312" w:hint="eastAsia"/>
          <w:b/>
          <w:sz w:val="24"/>
        </w:rPr>
        <w:t>一</w:t>
      </w:r>
      <w:proofErr w:type="gramEnd"/>
      <w:r>
        <w:rPr>
          <w:rFonts w:ascii="仿宋_GB2312" w:eastAsia="仿宋_GB2312" w:hAnsi="仿宋_GB2312" w:cs="仿宋_GB2312" w:hint="eastAsia"/>
          <w:b/>
          <w:sz w:val="24"/>
        </w:rPr>
        <w:t>年度数据的新成立企业可不填报。</w:t>
      </w:r>
    </w:p>
    <w:p w14:paraId="15C33782"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2：供应商应当自行核实是否属于小微企业，并认真填写声明函，若有</w:t>
      </w:r>
      <w:proofErr w:type="gramStart"/>
      <w:r>
        <w:rPr>
          <w:rFonts w:ascii="仿宋_GB2312" w:eastAsia="仿宋_GB2312" w:hAnsi="仿宋_GB2312" w:cs="仿宋_GB2312" w:hint="eastAsia"/>
          <w:b/>
          <w:sz w:val="24"/>
        </w:rPr>
        <w:t>虚假将</w:t>
      </w:r>
      <w:proofErr w:type="gramEnd"/>
      <w:r>
        <w:rPr>
          <w:rFonts w:ascii="仿宋_GB2312" w:eastAsia="仿宋_GB2312" w:hAnsi="仿宋_GB2312" w:cs="仿宋_GB2312" w:hint="eastAsia"/>
          <w:b/>
          <w:sz w:val="24"/>
        </w:rPr>
        <w:t>追究其责任。</w:t>
      </w:r>
    </w:p>
    <w:p w14:paraId="1A474E2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3：本项目标的名称为本项目名称，所属行业按照采购文件中填写，承建（承接）企业</w:t>
      </w:r>
      <w:proofErr w:type="gramStart"/>
      <w:r>
        <w:rPr>
          <w:rFonts w:ascii="仿宋_GB2312" w:eastAsia="仿宋_GB2312" w:hAnsi="仿宋_GB2312" w:cs="仿宋_GB2312" w:hint="eastAsia"/>
          <w:b/>
          <w:sz w:val="24"/>
        </w:rPr>
        <w:t>按供应</w:t>
      </w:r>
      <w:proofErr w:type="gramEnd"/>
      <w:r>
        <w:rPr>
          <w:rFonts w:ascii="仿宋_GB2312" w:eastAsia="仿宋_GB2312" w:hAnsi="仿宋_GB2312" w:cs="仿宋_GB2312" w:hint="eastAsia"/>
          <w:b/>
          <w:sz w:val="24"/>
        </w:rPr>
        <w:t>商名称填写。</w:t>
      </w:r>
    </w:p>
    <w:p w14:paraId="50F53D08" w14:textId="77777777" w:rsidR="001A6388" w:rsidRDefault="00000000" w:rsidP="00AE6EDC">
      <w:pPr>
        <w:rPr>
          <w:rFonts w:ascii="仿宋_GB2312" w:eastAsia="仿宋_GB2312" w:hAnsi="仿宋_GB2312" w:cs="仿宋_GB2312" w:hint="eastAsia"/>
          <w:b/>
          <w:sz w:val="24"/>
        </w:rPr>
      </w:pPr>
      <w:r>
        <w:rPr>
          <w:rFonts w:ascii="仿宋_GB2312" w:eastAsia="仿宋_GB2312" w:hAnsi="仿宋_GB2312" w:cs="仿宋_GB2312" w:hint="eastAsia"/>
          <w:b/>
          <w:sz w:val="24"/>
        </w:rPr>
        <w:br w:type="page"/>
      </w:r>
    </w:p>
    <w:p w14:paraId="03DC3B6C" w14:textId="77777777" w:rsidR="001A6388" w:rsidRDefault="00000000">
      <w:pPr>
        <w:pStyle w:val="2"/>
        <w:numPr>
          <w:ilvl w:val="0"/>
          <w:numId w:val="3"/>
        </w:numPr>
        <w:spacing w:before="120" w:after="120"/>
        <w:jc w:val="center"/>
        <w:rPr>
          <w:rFonts w:ascii="黑体" w:hAnsi="黑体" w:cs="黑体" w:hint="eastAsia"/>
          <w:b w:val="0"/>
          <w:bCs w:val="0"/>
          <w:color w:val="000000"/>
        </w:rPr>
      </w:pPr>
      <w:r>
        <w:rPr>
          <w:rFonts w:ascii="黑体" w:hAnsi="黑体" w:cs="黑体" w:hint="eastAsia"/>
          <w:b w:val="0"/>
          <w:bCs w:val="0"/>
          <w:color w:val="000000"/>
        </w:rPr>
        <w:lastRenderedPageBreak/>
        <w:t>报价一览表</w:t>
      </w:r>
    </w:p>
    <w:tbl>
      <w:tblPr>
        <w:tblW w:w="92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21"/>
        <w:gridCol w:w="3248"/>
        <w:gridCol w:w="2542"/>
        <w:gridCol w:w="2759"/>
      </w:tblGrid>
      <w:tr w:rsidR="001A6388" w14:paraId="42CA79A1" w14:textId="77777777">
        <w:trPr>
          <w:cantSplit/>
          <w:trHeight w:val="1030"/>
          <w:jc w:val="center"/>
        </w:trPr>
        <w:tc>
          <w:tcPr>
            <w:tcW w:w="721" w:type="dxa"/>
            <w:shd w:val="clear" w:color="auto" w:fill="E0E0E0"/>
            <w:vAlign w:val="center"/>
          </w:tcPr>
          <w:p w14:paraId="59C441B9" w14:textId="77777777" w:rsidR="001A6388" w:rsidRDefault="00000000">
            <w:pPr>
              <w:spacing w:line="400" w:lineRule="exact"/>
              <w:jc w:val="center"/>
              <w:rPr>
                <w:rFonts w:ascii="仿宋_GB2312" w:eastAsia="仿宋_GB2312" w:hAnsi="仿宋_GB2312" w:cs="仿宋_GB2312" w:hint="eastAsia"/>
                <w:b/>
                <w:sz w:val="24"/>
              </w:rPr>
            </w:pPr>
            <w:r>
              <w:rPr>
                <w:rFonts w:ascii="仿宋_GB2312" w:eastAsia="仿宋_GB2312" w:hAnsi="仿宋_GB2312" w:cs="仿宋_GB2312" w:hint="eastAsia"/>
                <w:b/>
                <w:sz w:val="24"/>
              </w:rPr>
              <w:t>序号</w:t>
            </w:r>
          </w:p>
        </w:tc>
        <w:tc>
          <w:tcPr>
            <w:tcW w:w="3248" w:type="dxa"/>
            <w:shd w:val="clear" w:color="auto" w:fill="E0E0E0"/>
            <w:vAlign w:val="center"/>
          </w:tcPr>
          <w:p w14:paraId="27DAF98C"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内容</w:t>
            </w:r>
          </w:p>
        </w:tc>
        <w:tc>
          <w:tcPr>
            <w:tcW w:w="2542" w:type="dxa"/>
            <w:shd w:val="clear" w:color="auto" w:fill="E0E0E0"/>
            <w:vAlign w:val="center"/>
          </w:tcPr>
          <w:p w14:paraId="4DF063E4"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报价总价（元）</w:t>
            </w:r>
          </w:p>
        </w:tc>
        <w:tc>
          <w:tcPr>
            <w:tcW w:w="2759" w:type="dxa"/>
            <w:shd w:val="clear" w:color="auto" w:fill="E0E0E0"/>
            <w:vAlign w:val="center"/>
          </w:tcPr>
          <w:p w14:paraId="094E2B4E"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备      注</w:t>
            </w:r>
          </w:p>
        </w:tc>
      </w:tr>
      <w:tr w:rsidR="001A6388" w14:paraId="1797E1D5" w14:textId="77777777">
        <w:trPr>
          <w:cantSplit/>
          <w:trHeight w:val="1288"/>
          <w:jc w:val="center"/>
        </w:trPr>
        <w:tc>
          <w:tcPr>
            <w:tcW w:w="721" w:type="dxa"/>
            <w:vAlign w:val="center"/>
          </w:tcPr>
          <w:p w14:paraId="200E80BA"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1</w:t>
            </w:r>
          </w:p>
        </w:tc>
        <w:tc>
          <w:tcPr>
            <w:tcW w:w="3248" w:type="dxa"/>
            <w:vAlign w:val="center"/>
          </w:tcPr>
          <w:p w14:paraId="1AA3721A"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中山市军休服务中心物业管理服务项目</w:t>
            </w:r>
          </w:p>
        </w:tc>
        <w:tc>
          <w:tcPr>
            <w:tcW w:w="2542" w:type="dxa"/>
            <w:vAlign w:val="center"/>
          </w:tcPr>
          <w:p w14:paraId="661D70DE"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大写：_________</w:t>
            </w:r>
          </w:p>
          <w:p w14:paraId="0FDEDADD" w14:textId="77777777" w:rsidR="001A6388" w:rsidRDefault="00000000">
            <w:pPr>
              <w:spacing w:line="400" w:lineRule="exact"/>
              <w:ind w:firstLine="420"/>
              <w:jc w:val="center"/>
              <w:rPr>
                <w:rFonts w:ascii="仿宋_GB2312" w:eastAsia="仿宋_GB2312" w:hAnsi="仿宋_GB2312" w:cs="仿宋_GB2312" w:hint="eastAsia"/>
                <w:b/>
                <w:sz w:val="24"/>
              </w:rPr>
            </w:pPr>
            <w:r>
              <w:rPr>
                <w:rFonts w:ascii="仿宋_GB2312" w:eastAsia="仿宋_GB2312" w:hAnsi="仿宋_GB2312" w:cs="仿宋_GB2312" w:hint="eastAsia"/>
                <w:b/>
                <w:sz w:val="24"/>
              </w:rPr>
              <w:t>小写：_________</w:t>
            </w:r>
          </w:p>
        </w:tc>
        <w:tc>
          <w:tcPr>
            <w:tcW w:w="2759" w:type="dxa"/>
            <w:vAlign w:val="center"/>
          </w:tcPr>
          <w:p w14:paraId="24B6F629" w14:textId="77777777" w:rsidR="001A6388" w:rsidRDefault="001A6388">
            <w:pPr>
              <w:spacing w:line="400" w:lineRule="exact"/>
              <w:ind w:firstLine="420"/>
              <w:jc w:val="center"/>
              <w:rPr>
                <w:rFonts w:ascii="仿宋_GB2312" w:eastAsia="仿宋_GB2312" w:hAnsi="仿宋_GB2312" w:cs="仿宋_GB2312" w:hint="eastAsia"/>
                <w:b/>
                <w:sz w:val="24"/>
              </w:rPr>
            </w:pPr>
          </w:p>
        </w:tc>
      </w:tr>
    </w:tbl>
    <w:p w14:paraId="48ABF959" w14:textId="77777777" w:rsidR="001A6388" w:rsidRDefault="001A6388">
      <w:pPr>
        <w:autoSpaceDE w:val="0"/>
        <w:autoSpaceDN w:val="0"/>
        <w:spacing w:line="360" w:lineRule="auto"/>
        <w:ind w:right="57"/>
        <w:textAlignment w:val="bottom"/>
        <w:rPr>
          <w:rFonts w:ascii="宋体" w:hAnsi="宋体" w:hint="eastAsia"/>
          <w:color w:val="000000"/>
          <w:szCs w:val="21"/>
        </w:rPr>
      </w:pPr>
    </w:p>
    <w:p w14:paraId="5F8FD1F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1.本项目为总价包干方式。</w:t>
      </w:r>
    </w:p>
    <w:p w14:paraId="60D95A3A"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2.此表的总计</w:t>
      </w:r>
      <w:proofErr w:type="gramStart"/>
      <w:r>
        <w:rPr>
          <w:rFonts w:ascii="仿宋_GB2312" w:eastAsia="仿宋_GB2312" w:hAnsi="仿宋_GB2312" w:cs="仿宋_GB2312" w:hint="eastAsia"/>
          <w:b/>
          <w:sz w:val="24"/>
        </w:rPr>
        <w:t>系所有</w:t>
      </w:r>
      <w:proofErr w:type="gramEnd"/>
      <w:r>
        <w:rPr>
          <w:rFonts w:ascii="仿宋_GB2312" w:eastAsia="仿宋_GB2312" w:hAnsi="仿宋_GB2312" w:cs="仿宋_GB2312" w:hint="eastAsia"/>
          <w:b/>
          <w:sz w:val="24"/>
        </w:rPr>
        <w:t>需采购人支付的相关服务的金额总数即报价总价。</w:t>
      </w:r>
    </w:p>
    <w:p w14:paraId="7EC679D6"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3.报价总价大小写不一致时，以大写金额为准。</w:t>
      </w:r>
    </w:p>
    <w:p w14:paraId="04F2A167"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3.相关服务价格包括采购文件中要求的相关服务内容的全部费用。</w:t>
      </w:r>
    </w:p>
    <w:p w14:paraId="590A476C"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4.响应供应商报价总价高于本项目预算则视为无效报价。</w:t>
      </w:r>
    </w:p>
    <w:p w14:paraId="03397C78" w14:textId="77777777" w:rsidR="001A6388" w:rsidRDefault="001A6388">
      <w:pPr>
        <w:autoSpaceDE w:val="0"/>
        <w:autoSpaceDN w:val="0"/>
        <w:spacing w:line="360" w:lineRule="auto"/>
        <w:ind w:right="893"/>
        <w:textAlignment w:val="bottom"/>
        <w:rPr>
          <w:rFonts w:ascii="宋体" w:hAnsi="宋体" w:hint="eastAsia"/>
          <w:color w:val="000000"/>
          <w:szCs w:val="21"/>
        </w:rPr>
      </w:pPr>
    </w:p>
    <w:p w14:paraId="0D97127F" w14:textId="77777777" w:rsidR="001A6388" w:rsidRDefault="001A6388">
      <w:pPr>
        <w:autoSpaceDE w:val="0"/>
        <w:autoSpaceDN w:val="0"/>
        <w:spacing w:line="360" w:lineRule="auto"/>
        <w:ind w:right="893"/>
        <w:textAlignment w:val="bottom"/>
        <w:rPr>
          <w:rFonts w:ascii="宋体" w:hAnsi="宋体" w:hint="eastAsia"/>
          <w:color w:val="000000"/>
          <w:szCs w:val="21"/>
        </w:rPr>
      </w:pPr>
    </w:p>
    <w:p w14:paraId="3E52C389" w14:textId="77777777" w:rsidR="001A6388" w:rsidRDefault="001A6388">
      <w:pPr>
        <w:autoSpaceDE w:val="0"/>
        <w:autoSpaceDN w:val="0"/>
        <w:spacing w:line="360" w:lineRule="auto"/>
        <w:ind w:right="893"/>
        <w:textAlignment w:val="bottom"/>
        <w:rPr>
          <w:rFonts w:ascii="宋体" w:hAnsi="宋体" w:hint="eastAsia"/>
          <w:color w:val="000000"/>
          <w:szCs w:val="21"/>
        </w:rPr>
      </w:pPr>
    </w:p>
    <w:p w14:paraId="3212D591" w14:textId="77777777" w:rsidR="001A6388" w:rsidRDefault="001A6388">
      <w:pPr>
        <w:autoSpaceDE w:val="0"/>
        <w:autoSpaceDN w:val="0"/>
        <w:spacing w:line="360" w:lineRule="auto"/>
        <w:ind w:right="893"/>
        <w:textAlignment w:val="bottom"/>
        <w:rPr>
          <w:rFonts w:ascii="宋体" w:hAnsi="宋体" w:hint="eastAsia"/>
          <w:color w:val="000000"/>
          <w:szCs w:val="21"/>
        </w:rPr>
      </w:pPr>
    </w:p>
    <w:p w14:paraId="2E6AA961" w14:textId="77777777" w:rsidR="001A6388" w:rsidRDefault="001A6388">
      <w:pPr>
        <w:autoSpaceDE w:val="0"/>
        <w:autoSpaceDN w:val="0"/>
        <w:spacing w:line="360" w:lineRule="auto"/>
        <w:ind w:right="893"/>
        <w:textAlignment w:val="bottom"/>
        <w:rPr>
          <w:rFonts w:ascii="宋体" w:hAnsi="宋体" w:hint="eastAsia"/>
          <w:color w:val="000000"/>
          <w:szCs w:val="21"/>
        </w:rPr>
      </w:pPr>
    </w:p>
    <w:p w14:paraId="6D26205E"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响应供应商名称（加盖公章）：</w:t>
      </w:r>
    </w:p>
    <w:p w14:paraId="79BC9583" w14:textId="77777777" w:rsidR="001A6388" w:rsidRDefault="001A6388">
      <w:pPr>
        <w:spacing w:line="400" w:lineRule="exact"/>
        <w:ind w:firstLine="420"/>
        <w:rPr>
          <w:rFonts w:ascii="仿宋_GB2312" w:eastAsia="仿宋_GB2312" w:hAnsi="仿宋_GB2312" w:cs="仿宋_GB2312" w:hint="eastAsia"/>
          <w:b/>
          <w:sz w:val="24"/>
        </w:rPr>
      </w:pPr>
    </w:p>
    <w:p w14:paraId="11DB66DA"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响应供应</w:t>
      </w:r>
      <w:proofErr w:type="gramStart"/>
      <w:r>
        <w:rPr>
          <w:rFonts w:ascii="仿宋_GB2312" w:eastAsia="仿宋_GB2312" w:hAnsi="仿宋_GB2312" w:cs="仿宋_GB2312" w:hint="eastAsia"/>
          <w:b/>
          <w:sz w:val="24"/>
        </w:rPr>
        <w:t>商法定</w:t>
      </w:r>
      <w:proofErr w:type="gramEnd"/>
      <w:r>
        <w:rPr>
          <w:rFonts w:ascii="仿宋_GB2312" w:eastAsia="仿宋_GB2312" w:hAnsi="仿宋_GB2312" w:cs="仿宋_GB2312" w:hint="eastAsia"/>
          <w:b/>
          <w:sz w:val="24"/>
        </w:rPr>
        <w:t>代表人或其委托人签字： _____________</w:t>
      </w:r>
    </w:p>
    <w:p w14:paraId="6B79ED51" w14:textId="77777777" w:rsidR="001A6388" w:rsidRDefault="001A6388">
      <w:pPr>
        <w:spacing w:line="400" w:lineRule="exact"/>
        <w:ind w:firstLine="420"/>
        <w:rPr>
          <w:rFonts w:ascii="仿宋_GB2312" w:eastAsia="仿宋_GB2312" w:hAnsi="仿宋_GB2312" w:cs="仿宋_GB2312" w:hint="eastAsia"/>
          <w:b/>
          <w:sz w:val="24"/>
        </w:rPr>
      </w:pPr>
    </w:p>
    <w:p w14:paraId="057C4EB7" w14:textId="77777777" w:rsidR="001A6388" w:rsidRDefault="00000000">
      <w:pPr>
        <w:spacing w:line="40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日  期：</w:t>
      </w:r>
    </w:p>
    <w:p w14:paraId="0108726C" w14:textId="77777777" w:rsidR="001A6388" w:rsidRDefault="001A6388" w:rsidP="00AE6EDC">
      <w:pPr>
        <w:numPr>
          <w:ilvl w:val="255"/>
          <w:numId w:val="0"/>
        </w:numPr>
      </w:pPr>
    </w:p>
    <w:sectPr w:rsidR="001A638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vtLi" w:date="2026-03-02T10:01:00Z" w:initials="">
    <w:p w14:paraId="5D48DF9C" w14:textId="77777777" w:rsidR="001A6388" w:rsidRDefault="00000000">
      <w:pPr>
        <w:pStyle w:val="a5"/>
      </w:pPr>
      <w:r>
        <w:rPr>
          <w:rFonts w:hint="eastAsia"/>
        </w:rPr>
        <w:t>没见到支付条款，待补充。</w:t>
      </w:r>
    </w:p>
  </w:comment>
  <w:comment w:id="1" w:author="SevtLi" w:date="2026-03-02T10:03:00Z" w:initials="">
    <w:p w14:paraId="431581BB" w14:textId="77777777" w:rsidR="001A6388" w:rsidRDefault="00000000">
      <w:pPr>
        <w:pStyle w:val="a5"/>
      </w:pPr>
      <w:r>
        <w:rPr>
          <w:rFonts w:hint="eastAsia"/>
        </w:rPr>
        <w:t>是否需要确定下各岗位最低要求的人员数量？</w:t>
      </w:r>
    </w:p>
  </w:comment>
  <w:comment w:id="8" w:author="SevtLi" w:date="2026-03-02T09:32:00Z" w:initials="">
    <w:p w14:paraId="5BB2C389" w14:textId="77777777" w:rsidR="001A6388" w:rsidRDefault="00000000">
      <w:pPr>
        <w:pStyle w:val="a5"/>
      </w:pPr>
      <w:r>
        <w:rPr>
          <w:rFonts w:hint="eastAsia"/>
        </w:rPr>
        <w:t>这个时间要不要拉长点？如若发生一点合同签订协商、云平台挂网问题拖过</w:t>
      </w:r>
      <w:r>
        <w:rPr>
          <w:rFonts w:hint="eastAsia"/>
        </w:rPr>
        <w:t>10</w:t>
      </w:r>
      <w:r>
        <w:rPr>
          <w:rFonts w:hint="eastAsia"/>
        </w:rPr>
        <w:t>天，供应商有权不按照原来得报价执行。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48DF9C" w15:done="0"/>
  <w15:commentEx w15:paraId="431581BB" w15:done="0"/>
  <w15:commentEx w15:paraId="5BB2C3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8DF9C" w16cid:durableId="5D48DF9C"/>
  <w16cid:commentId w16cid:paraId="431581BB" w16cid:durableId="431581BB"/>
  <w16cid:commentId w16cid:paraId="5BB2C389" w16cid:durableId="5BB2C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AEFB" w14:textId="77777777" w:rsidR="00B55A03" w:rsidRDefault="00B55A03" w:rsidP="00B86769">
      <w:r>
        <w:separator/>
      </w:r>
    </w:p>
  </w:endnote>
  <w:endnote w:type="continuationSeparator" w:id="0">
    <w:p w14:paraId="69A25AFE" w14:textId="77777777" w:rsidR="00B55A03" w:rsidRDefault="00B55A03" w:rsidP="00B8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80EA" w14:textId="77777777" w:rsidR="00B55A03" w:rsidRDefault="00B55A03" w:rsidP="00B86769">
      <w:r>
        <w:separator/>
      </w:r>
    </w:p>
  </w:footnote>
  <w:footnote w:type="continuationSeparator" w:id="0">
    <w:p w14:paraId="0CEB0C68" w14:textId="77777777" w:rsidR="00B55A03" w:rsidRDefault="00B55A03" w:rsidP="00B8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2B0ED1"/>
    <w:multiLevelType w:val="singleLevel"/>
    <w:tmpl w:val="E82B0ED1"/>
    <w:lvl w:ilvl="0">
      <w:start w:val="1"/>
      <w:numFmt w:val="chineseCounting"/>
      <w:suff w:val="nothing"/>
      <w:lvlText w:val="（%1）"/>
      <w:lvlJc w:val="left"/>
      <w:rPr>
        <w:rFonts w:hint="eastAsia"/>
      </w:rPr>
    </w:lvl>
  </w:abstractNum>
  <w:abstractNum w:abstractNumId="1" w15:restartNumberingAfterBreak="0">
    <w:nsid w:val="F088DCB0"/>
    <w:multiLevelType w:val="singleLevel"/>
    <w:tmpl w:val="F088DCB0"/>
    <w:lvl w:ilvl="0">
      <w:start w:val="7"/>
      <w:numFmt w:val="chineseCounting"/>
      <w:suff w:val="nothing"/>
      <w:lvlText w:val="%1、"/>
      <w:lvlJc w:val="left"/>
      <w:rPr>
        <w:rFonts w:hint="eastAsia"/>
      </w:rPr>
    </w:lvl>
  </w:abstractNum>
  <w:abstractNum w:abstractNumId="2" w15:restartNumberingAfterBreak="0">
    <w:nsid w:val="07F53A25"/>
    <w:multiLevelType w:val="singleLevel"/>
    <w:tmpl w:val="07F53A25"/>
    <w:lvl w:ilvl="0">
      <w:start w:val="1"/>
      <w:numFmt w:val="decimal"/>
      <w:suff w:val="nothing"/>
      <w:lvlText w:val="%1、"/>
      <w:lvlJc w:val="left"/>
    </w:lvl>
  </w:abstractNum>
  <w:num w:numId="1" w16cid:durableId="1750497578">
    <w:abstractNumId w:val="0"/>
  </w:num>
  <w:num w:numId="2" w16cid:durableId="893083705">
    <w:abstractNumId w:val="1"/>
  </w:num>
  <w:num w:numId="3" w16cid:durableId="143817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88"/>
    <w:rsid w:val="001A6388"/>
    <w:rsid w:val="00A06BC7"/>
    <w:rsid w:val="00AE6EDC"/>
    <w:rsid w:val="00B55A03"/>
    <w:rsid w:val="00B86769"/>
    <w:rsid w:val="011F783D"/>
    <w:rsid w:val="032677FD"/>
    <w:rsid w:val="03BD5796"/>
    <w:rsid w:val="03D5126A"/>
    <w:rsid w:val="043F2E49"/>
    <w:rsid w:val="058C00A9"/>
    <w:rsid w:val="06D44D0D"/>
    <w:rsid w:val="08F43B94"/>
    <w:rsid w:val="0CAE702D"/>
    <w:rsid w:val="126404E5"/>
    <w:rsid w:val="1433594E"/>
    <w:rsid w:val="14D475AE"/>
    <w:rsid w:val="16EF58AD"/>
    <w:rsid w:val="1FB62EB3"/>
    <w:rsid w:val="236A6CFB"/>
    <w:rsid w:val="24FB796A"/>
    <w:rsid w:val="260531A8"/>
    <w:rsid w:val="2DF954F7"/>
    <w:rsid w:val="2F6B28DA"/>
    <w:rsid w:val="366F435B"/>
    <w:rsid w:val="3D643615"/>
    <w:rsid w:val="46821D9C"/>
    <w:rsid w:val="4A691BD6"/>
    <w:rsid w:val="4CBC1669"/>
    <w:rsid w:val="4F670547"/>
    <w:rsid w:val="517903C0"/>
    <w:rsid w:val="51B36029"/>
    <w:rsid w:val="54AB07CC"/>
    <w:rsid w:val="55660DB0"/>
    <w:rsid w:val="55670317"/>
    <w:rsid w:val="57AF2B0B"/>
    <w:rsid w:val="5C18706B"/>
    <w:rsid w:val="5CD85E74"/>
    <w:rsid w:val="5F3F5C22"/>
    <w:rsid w:val="601F7341"/>
    <w:rsid w:val="6AAA0710"/>
    <w:rsid w:val="6E2C67F2"/>
    <w:rsid w:val="733F52BF"/>
    <w:rsid w:val="73465BCD"/>
    <w:rsid w:val="735B4699"/>
    <w:rsid w:val="76776F9E"/>
    <w:rsid w:val="76A310BE"/>
    <w:rsid w:val="7EB26FAA"/>
    <w:rsid w:val="7FEE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E04D06D1-007D-4540-9481-68673371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28"/>
    </w:rPr>
  </w:style>
  <w:style w:type="paragraph" w:styleId="a4">
    <w:name w:val="Normal Indent"/>
    <w:basedOn w:val="a"/>
    <w:qFormat/>
    <w:pPr>
      <w:widowControl/>
      <w:ind w:left="720"/>
      <w:jc w:val="left"/>
    </w:pPr>
    <w:rPr>
      <w:kern w:val="0"/>
      <w:szCs w:val="20"/>
    </w:rPr>
  </w:style>
  <w:style w:type="paragraph" w:styleId="a5">
    <w:name w:val="annotation text"/>
    <w:basedOn w:val="a"/>
    <w:pPr>
      <w:jc w:val="left"/>
    </w:pPr>
  </w:style>
  <w:style w:type="paragraph" w:styleId="a6">
    <w:name w:val="Normal (Web)"/>
    <w:basedOn w:val="a"/>
    <w:qFormat/>
    <w:rPr>
      <w:sz w:val="24"/>
    </w:rPr>
  </w:style>
  <w:style w:type="character" w:styleId="a7">
    <w:name w:val="Strong"/>
    <w:basedOn w:val="a1"/>
    <w:qFormat/>
    <w:rPr>
      <w:b/>
    </w:rPr>
  </w:style>
  <w:style w:type="paragraph" w:customStyle="1" w:styleId="null3">
    <w:name w:val="null3"/>
    <w:hidden/>
    <w:qFormat/>
    <w:rPr>
      <w:rFonts w:asciiTheme="minorHAnsi" w:eastAsiaTheme="minorEastAsia" w:hAnsiTheme="minorHAnsi" w:cstheme="minorBidi" w:hint="eastAsia"/>
      <w:lang w:eastAsia="zh-Hans"/>
    </w:rPr>
  </w:style>
  <w:style w:type="character" w:styleId="a8">
    <w:name w:val="annotation reference"/>
    <w:basedOn w:val="a1"/>
    <w:rPr>
      <w:sz w:val="21"/>
      <w:szCs w:val="21"/>
    </w:rPr>
  </w:style>
  <w:style w:type="paragraph" w:styleId="a9">
    <w:name w:val="Revision"/>
    <w:hidden/>
    <w:uiPriority w:val="99"/>
    <w:unhideWhenUsed/>
    <w:rsid w:val="00B86769"/>
    <w:rPr>
      <w:rFonts w:asciiTheme="minorHAnsi" w:eastAsiaTheme="minorEastAsia" w:hAnsiTheme="minorHAnsi" w:cstheme="minorBidi"/>
      <w:kern w:val="2"/>
      <w:sz w:val="21"/>
      <w:szCs w:val="24"/>
    </w:rPr>
  </w:style>
  <w:style w:type="paragraph" w:styleId="aa">
    <w:name w:val="header"/>
    <w:basedOn w:val="a"/>
    <w:link w:val="ab"/>
    <w:rsid w:val="00B86769"/>
    <w:pPr>
      <w:tabs>
        <w:tab w:val="center" w:pos="4153"/>
        <w:tab w:val="right" w:pos="8306"/>
      </w:tabs>
      <w:snapToGrid w:val="0"/>
      <w:jc w:val="center"/>
    </w:pPr>
    <w:rPr>
      <w:sz w:val="18"/>
      <w:szCs w:val="18"/>
    </w:rPr>
  </w:style>
  <w:style w:type="character" w:customStyle="1" w:styleId="ab">
    <w:name w:val="页眉 字符"/>
    <w:basedOn w:val="a1"/>
    <w:link w:val="aa"/>
    <w:rsid w:val="00B86769"/>
    <w:rPr>
      <w:rFonts w:asciiTheme="minorHAnsi" w:eastAsiaTheme="minorEastAsia" w:hAnsiTheme="minorHAnsi" w:cstheme="minorBidi"/>
      <w:kern w:val="2"/>
      <w:sz w:val="18"/>
      <w:szCs w:val="18"/>
    </w:rPr>
  </w:style>
  <w:style w:type="paragraph" w:styleId="ac">
    <w:name w:val="footer"/>
    <w:basedOn w:val="a"/>
    <w:link w:val="ad"/>
    <w:rsid w:val="00B86769"/>
    <w:pPr>
      <w:tabs>
        <w:tab w:val="center" w:pos="4153"/>
        <w:tab w:val="right" w:pos="8306"/>
      </w:tabs>
      <w:snapToGrid w:val="0"/>
      <w:jc w:val="left"/>
    </w:pPr>
    <w:rPr>
      <w:sz w:val="18"/>
      <w:szCs w:val="18"/>
    </w:rPr>
  </w:style>
  <w:style w:type="character" w:customStyle="1" w:styleId="ad">
    <w:name w:val="页脚 字符"/>
    <w:basedOn w:val="a1"/>
    <w:link w:val="ac"/>
    <w:rsid w:val="00B8676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生 赖</cp:lastModifiedBy>
  <cp:revision>3</cp:revision>
  <dcterms:created xsi:type="dcterms:W3CDTF">2026-03-19T05:07:00Z</dcterms:created>
  <dcterms:modified xsi:type="dcterms:W3CDTF">2026-03-19T05:09:00Z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06847DB88B85449AAFE330CE778CA274_13</vt:lpwstr>
  </property>
  <property fmtid="{D5CDD505-2E9C-101B-9397-08002B2CF9AE}" pid="4" name="KSOTemplateDocerSaveRecord">
    <vt:lpwstr>eyJoZGlkIjoiY2NkMjYzMGMzZjcxZjRhYThmY2IzNzcyOGEwNTk1ZGUiLCJ1c2VySWQiOiI1MjI2MTY1NjUifQ==</vt:lpwstr>
  </property>
</Properties>
</file>