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附件2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中山市光荣院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报废资产处置投标承诺书和报价单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（公司）承诺本次</w:t>
      </w:r>
      <w:r>
        <w:rPr>
          <w:rFonts w:hint="eastAsia" w:ascii="仿宋" w:hAnsi="仿宋" w:eastAsia="仿宋"/>
          <w:sz w:val="32"/>
          <w:szCs w:val="32"/>
          <w:lang w:eastAsia="zh-CN"/>
        </w:rPr>
        <w:t>投</w:t>
      </w:r>
      <w:r>
        <w:rPr>
          <w:rFonts w:hint="eastAsia" w:ascii="仿宋" w:hAnsi="仿宋" w:eastAsia="仿宋"/>
          <w:sz w:val="32"/>
          <w:szCs w:val="32"/>
        </w:rPr>
        <w:t>标报价在遵守《</w:t>
      </w:r>
      <w:r>
        <w:rPr>
          <w:rFonts w:hint="default" w:ascii="仿宋" w:hAnsi="仿宋" w:eastAsia="仿宋"/>
          <w:sz w:val="32"/>
          <w:szCs w:val="32"/>
          <w:lang w:val="en-US"/>
        </w:rPr>
        <w:t>中华人民共和国</w:t>
      </w:r>
      <w:r>
        <w:rPr>
          <w:rFonts w:hint="eastAsia" w:ascii="仿宋" w:hAnsi="仿宋" w:eastAsia="仿宋"/>
          <w:sz w:val="32"/>
          <w:szCs w:val="32"/>
        </w:rPr>
        <w:t>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B0A68"/>
    <w:rsid w:val="17823120"/>
    <w:rsid w:val="20E00C0C"/>
    <w:rsid w:val="33FD2F43"/>
    <w:rsid w:val="55F23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126</Words>
  <Characters>129</Characters>
  <Paragraphs>15</Paragraphs>
  <TotalTime>75</TotalTime>
  <ScaleCrop>false</ScaleCrop>
  <LinksUpToDate>false</LinksUpToDate>
  <CharactersWithSpaces>154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2022-07-02T01:33:00Z</dcterms:created>
  <dc:creator>AAA</dc:creator>
  <cp:lastModifiedBy>Administrator</cp:lastModifiedBy>
  <cp:lastPrinted>2021-11-03T23:01:00Z</cp:lastPrinted>
  <dcterms:modified xsi:type="dcterms:W3CDTF">2025-11-25T09:28:02Z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EF1EB6AFDA4143F8A4BD4FD45BDE8A5B</vt:lpwstr>
  </property>
</Properties>
</file>