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2860" w:rsidRDefault="00B72860" w:rsidP="00B72860">
      <w:pPr>
        <w:adjustRightInd w:val="0"/>
        <w:snapToGrid w:val="0"/>
        <w:spacing w:line="576" w:lineRule="exact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1</w:t>
      </w:r>
    </w:p>
    <w:p w:rsidR="00B72860" w:rsidRDefault="00B72860" w:rsidP="00B72860">
      <w:pPr>
        <w:spacing w:line="5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关于补助范围的说明</w:t>
      </w:r>
    </w:p>
    <w:p w:rsidR="00B72860" w:rsidRDefault="00B72860" w:rsidP="00B72860">
      <w:pPr>
        <w:spacing w:line="520" w:lineRule="exact"/>
        <w:ind w:firstLineChars="200" w:firstLine="640"/>
        <w:rPr>
          <w:rFonts w:ascii="Times New Roman" w:eastAsia="仿宋" w:hAnsi="Times New Roman"/>
          <w:color w:val="2F2F2F"/>
          <w:sz w:val="32"/>
          <w:szCs w:val="32"/>
          <w:shd w:val="clear" w:color="auto" w:fill="FFFFFF"/>
        </w:rPr>
      </w:pPr>
    </w:p>
    <w:p w:rsidR="00B72860" w:rsidRDefault="00B72860" w:rsidP="00B72860">
      <w:pPr>
        <w:spacing w:line="520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一、重大疾病是指参照中国保险行业协会等所规定的</w:t>
      </w:r>
      <w:r>
        <w:rPr>
          <w:rFonts w:ascii="Times New Roman" w:hAnsi="Times New Roman"/>
          <w:color w:val="000000"/>
          <w:sz w:val="32"/>
          <w:szCs w:val="32"/>
        </w:rPr>
        <w:t>28</w:t>
      </w:r>
      <w:r>
        <w:rPr>
          <w:rFonts w:ascii="Times New Roman" w:hAnsi="Times New Roman"/>
          <w:color w:val="000000"/>
          <w:sz w:val="32"/>
          <w:szCs w:val="32"/>
        </w:rPr>
        <w:t>类重大疾病。具体包括：</w:t>
      </w:r>
    </w:p>
    <w:p w:rsidR="00B72860" w:rsidRDefault="00B72860" w:rsidP="00B72860">
      <w:pPr>
        <w:spacing w:line="520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1</w:t>
      </w:r>
      <w:r>
        <w:rPr>
          <w:rFonts w:ascii="Times New Roman" w:hAnsi="Times New Roman"/>
          <w:color w:val="000000"/>
          <w:sz w:val="32"/>
          <w:szCs w:val="32"/>
        </w:rPr>
        <w:t>．〔恶性肿瘤</w:t>
      </w:r>
      <w:r>
        <w:rPr>
          <w:rFonts w:ascii="Times New Roman" w:hAnsi="Times New Roman"/>
          <w:color w:val="000000"/>
          <w:sz w:val="32"/>
          <w:szCs w:val="32"/>
        </w:rPr>
        <w:t>——</w:t>
      </w:r>
      <w:r>
        <w:rPr>
          <w:rFonts w:ascii="Times New Roman" w:hAnsi="Times New Roman"/>
          <w:color w:val="000000"/>
          <w:sz w:val="32"/>
          <w:szCs w:val="32"/>
        </w:rPr>
        <w:t>重度〕不包括部分早期恶性肿瘤；</w:t>
      </w:r>
    </w:p>
    <w:p w:rsidR="00B72860" w:rsidRDefault="00B72860" w:rsidP="00B72860">
      <w:pPr>
        <w:spacing w:line="520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2</w:t>
      </w:r>
      <w:r>
        <w:rPr>
          <w:rFonts w:ascii="Times New Roman" w:hAnsi="Times New Roman"/>
          <w:color w:val="000000"/>
          <w:sz w:val="32"/>
          <w:szCs w:val="32"/>
        </w:rPr>
        <w:t>．较重急性心肌梗塞；</w:t>
      </w:r>
    </w:p>
    <w:p w:rsidR="00B72860" w:rsidRDefault="00B72860" w:rsidP="00B72860">
      <w:pPr>
        <w:spacing w:line="520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3</w:t>
      </w:r>
      <w:r>
        <w:rPr>
          <w:rFonts w:ascii="Times New Roman" w:hAnsi="Times New Roman"/>
          <w:color w:val="000000"/>
          <w:sz w:val="32"/>
          <w:szCs w:val="32"/>
        </w:rPr>
        <w:t>．严重脑中风后遗症</w:t>
      </w:r>
      <w:r>
        <w:rPr>
          <w:rFonts w:ascii="Times New Roman" w:hAnsi="Times New Roman"/>
          <w:color w:val="000000"/>
          <w:sz w:val="32"/>
          <w:szCs w:val="32"/>
        </w:rPr>
        <w:t>——</w:t>
      </w:r>
      <w:r>
        <w:rPr>
          <w:rFonts w:ascii="Times New Roman" w:hAnsi="Times New Roman"/>
          <w:color w:val="000000"/>
          <w:sz w:val="32"/>
          <w:szCs w:val="32"/>
        </w:rPr>
        <w:t>永久性功能障碍；</w:t>
      </w:r>
    </w:p>
    <w:p w:rsidR="00B72860" w:rsidRDefault="00B72860" w:rsidP="00B72860">
      <w:pPr>
        <w:spacing w:line="520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4</w:t>
      </w:r>
      <w:r>
        <w:rPr>
          <w:rFonts w:ascii="Times New Roman" w:hAnsi="Times New Roman"/>
          <w:color w:val="000000"/>
          <w:sz w:val="32"/>
          <w:szCs w:val="32"/>
        </w:rPr>
        <w:t>．重大器官移植术或造血干细胞移植术</w:t>
      </w:r>
      <w:r>
        <w:rPr>
          <w:rFonts w:ascii="Times New Roman" w:hAnsi="Times New Roman"/>
          <w:color w:val="000000"/>
          <w:sz w:val="32"/>
          <w:szCs w:val="32"/>
        </w:rPr>
        <w:t>——</w:t>
      </w:r>
      <w:r>
        <w:rPr>
          <w:rFonts w:ascii="Times New Roman" w:hAnsi="Times New Roman"/>
          <w:color w:val="000000"/>
          <w:sz w:val="32"/>
          <w:szCs w:val="32"/>
        </w:rPr>
        <w:t>重大器官须异体移植术；</w:t>
      </w:r>
    </w:p>
    <w:p w:rsidR="00B72860" w:rsidRDefault="00B72860" w:rsidP="00B72860">
      <w:pPr>
        <w:spacing w:line="520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5</w:t>
      </w:r>
      <w:r>
        <w:rPr>
          <w:rFonts w:ascii="Times New Roman" w:hAnsi="Times New Roman"/>
          <w:color w:val="000000"/>
          <w:sz w:val="32"/>
          <w:szCs w:val="32"/>
        </w:rPr>
        <w:t>．冠状动脉搭桥术（或称冠状动脉旁路移植术）</w:t>
      </w:r>
      <w:r>
        <w:rPr>
          <w:rFonts w:ascii="Times New Roman" w:hAnsi="Times New Roman"/>
          <w:color w:val="000000"/>
          <w:sz w:val="32"/>
          <w:szCs w:val="32"/>
        </w:rPr>
        <w:t>——</w:t>
      </w:r>
      <w:r>
        <w:rPr>
          <w:rFonts w:ascii="Times New Roman" w:hAnsi="Times New Roman"/>
          <w:color w:val="000000"/>
          <w:sz w:val="32"/>
          <w:szCs w:val="32"/>
        </w:rPr>
        <w:t>须切开心包手术；</w:t>
      </w:r>
    </w:p>
    <w:p w:rsidR="00B72860" w:rsidRDefault="00B72860" w:rsidP="00B72860">
      <w:pPr>
        <w:spacing w:line="520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6</w:t>
      </w:r>
      <w:r>
        <w:rPr>
          <w:rFonts w:ascii="Times New Roman" w:hAnsi="Times New Roman"/>
          <w:color w:val="000000"/>
          <w:sz w:val="32"/>
          <w:szCs w:val="32"/>
        </w:rPr>
        <w:t>．严重慢性肾衰竭</w:t>
      </w:r>
      <w:r>
        <w:rPr>
          <w:rFonts w:ascii="Times New Roman" w:hAnsi="Times New Roman"/>
          <w:color w:val="000000"/>
          <w:sz w:val="32"/>
          <w:szCs w:val="32"/>
        </w:rPr>
        <w:t>——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t>须规律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>透析治疗；</w:t>
      </w:r>
    </w:p>
    <w:p w:rsidR="00B72860" w:rsidRDefault="00B72860" w:rsidP="00B72860">
      <w:pPr>
        <w:spacing w:line="520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7</w:t>
      </w:r>
      <w:r>
        <w:rPr>
          <w:rFonts w:ascii="Times New Roman" w:hAnsi="Times New Roman"/>
          <w:color w:val="000000"/>
          <w:sz w:val="32"/>
          <w:szCs w:val="32"/>
        </w:rPr>
        <w:t>．多个肢体缺失</w:t>
      </w:r>
      <w:r>
        <w:rPr>
          <w:rFonts w:ascii="Times New Roman" w:hAnsi="Times New Roman"/>
          <w:color w:val="000000"/>
          <w:sz w:val="32"/>
          <w:szCs w:val="32"/>
        </w:rPr>
        <w:t>——</w:t>
      </w:r>
      <w:r>
        <w:rPr>
          <w:rFonts w:ascii="Times New Roman" w:hAnsi="Times New Roman"/>
          <w:color w:val="000000"/>
          <w:sz w:val="32"/>
          <w:szCs w:val="32"/>
        </w:rPr>
        <w:t>完全性断离；</w:t>
      </w:r>
    </w:p>
    <w:p w:rsidR="00B72860" w:rsidRDefault="00B72860" w:rsidP="00B72860">
      <w:pPr>
        <w:spacing w:line="520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8</w:t>
      </w:r>
      <w:r>
        <w:rPr>
          <w:rFonts w:ascii="Times New Roman" w:hAnsi="Times New Roman"/>
          <w:color w:val="000000"/>
          <w:sz w:val="32"/>
          <w:szCs w:val="32"/>
        </w:rPr>
        <w:t>．急性或亚急性重症肝炎；</w:t>
      </w:r>
    </w:p>
    <w:p w:rsidR="00B72860" w:rsidRDefault="00B72860" w:rsidP="00B72860">
      <w:pPr>
        <w:spacing w:line="520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9</w:t>
      </w:r>
      <w:r>
        <w:rPr>
          <w:rFonts w:ascii="Times New Roman" w:hAnsi="Times New Roman"/>
          <w:color w:val="000000"/>
          <w:sz w:val="32"/>
          <w:szCs w:val="32"/>
        </w:rPr>
        <w:t>．严重非恶性颅内肿瘤</w:t>
      </w:r>
      <w:r>
        <w:rPr>
          <w:rFonts w:ascii="Times New Roman" w:hAnsi="Times New Roman"/>
          <w:color w:val="000000"/>
          <w:sz w:val="32"/>
          <w:szCs w:val="32"/>
        </w:rPr>
        <w:t>——</w:t>
      </w:r>
      <w:r>
        <w:rPr>
          <w:rFonts w:ascii="Times New Roman" w:hAnsi="Times New Roman"/>
          <w:color w:val="000000"/>
          <w:sz w:val="32"/>
          <w:szCs w:val="32"/>
        </w:rPr>
        <w:t>须开颅手术或放射治疗；</w:t>
      </w:r>
    </w:p>
    <w:p w:rsidR="00B72860" w:rsidRDefault="00B72860" w:rsidP="00B72860">
      <w:pPr>
        <w:spacing w:line="520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10</w:t>
      </w:r>
      <w:r>
        <w:rPr>
          <w:rFonts w:ascii="Times New Roman" w:hAnsi="Times New Roman"/>
          <w:color w:val="000000"/>
          <w:sz w:val="32"/>
          <w:szCs w:val="32"/>
        </w:rPr>
        <w:t>．严重慢性肝衰竭</w:t>
      </w:r>
      <w:r>
        <w:rPr>
          <w:rFonts w:ascii="Times New Roman" w:hAnsi="Times New Roman"/>
          <w:color w:val="000000"/>
          <w:sz w:val="32"/>
          <w:szCs w:val="32"/>
        </w:rPr>
        <w:t>——</w:t>
      </w:r>
      <w:r>
        <w:rPr>
          <w:rFonts w:ascii="Times New Roman" w:hAnsi="Times New Roman"/>
          <w:color w:val="000000"/>
          <w:sz w:val="32"/>
          <w:szCs w:val="32"/>
        </w:rPr>
        <w:t>不包括酗酒或药物滥用所致；</w:t>
      </w:r>
    </w:p>
    <w:p w:rsidR="00B72860" w:rsidRDefault="00B72860" w:rsidP="00B72860">
      <w:pPr>
        <w:spacing w:line="520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11</w:t>
      </w:r>
      <w:r>
        <w:rPr>
          <w:rFonts w:ascii="Times New Roman" w:hAnsi="Times New Roman"/>
          <w:color w:val="000000"/>
          <w:sz w:val="32"/>
          <w:szCs w:val="32"/>
        </w:rPr>
        <w:t>．严重脑炎后遗症或严重脑膜炎后遗症</w:t>
      </w:r>
      <w:r>
        <w:rPr>
          <w:rFonts w:ascii="Times New Roman" w:hAnsi="Times New Roman"/>
          <w:color w:val="000000"/>
          <w:sz w:val="32"/>
          <w:szCs w:val="32"/>
        </w:rPr>
        <w:t>——</w:t>
      </w:r>
      <w:r>
        <w:rPr>
          <w:rFonts w:ascii="Times New Roman" w:hAnsi="Times New Roman"/>
          <w:color w:val="000000"/>
          <w:sz w:val="32"/>
          <w:szCs w:val="32"/>
        </w:rPr>
        <w:t>永久性功能障碍；</w:t>
      </w:r>
    </w:p>
    <w:p w:rsidR="00B72860" w:rsidRDefault="00B72860" w:rsidP="00B72860">
      <w:pPr>
        <w:spacing w:line="520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12</w:t>
      </w:r>
      <w:r>
        <w:rPr>
          <w:rFonts w:ascii="Times New Roman" w:hAnsi="Times New Roman"/>
          <w:color w:val="000000"/>
          <w:sz w:val="32"/>
          <w:szCs w:val="32"/>
        </w:rPr>
        <w:t>．深度昏迷</w:t>
      </w:r>
      <w:r>
        <w:rPr>
          <w:rFonts w:ascii="Times New Roman" w:hAnsi="Times New Roman"/>
          <w:color w:val="000000"/>
          <w:sz w:val="32"/>
          <w:szCs w:val="32"/>
        </w:rPr>
        <w:t>——</w:t>
      </w:r>
      <w:r>
        <w:rPr>
          <w:rFonts w:ascii="Times New Roman" w:hAnsi="Times New Roman"/>
          <w:color w:val="000000"/>
          <w:sz w:val="32"/>
          <w:szCs w:val="32"/>
        </w:rPr>
        <w:t>不包括酗酒或药物滥用所致；</w:t>
      </w:r>
    </w:p>
    <w:p w:rsidR="00B72860" w:rsidRDefault="00B72860" w:rsidP="00B72860">
      <w:pPr>
        <w:spacing w:line="520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13</w:t>
      </w:r>
      <w:r>
        <w:rPr>
          <w:rFonts w:ascii="Times New Roman" w:hAnsi="Times New Roman"/>
          <w:color w:val="000000"/>
          <w:sz w:val="32"/>
          <w:szCs w:val="32"/>
        </w:rPr>
        <w:t>．双耳失聪</w:t>
      </w:r>
      <w:r>
        <w:rPr>
          <w:rFonts w:ascii="Times New Roman" w:hAnsi="Times New Roman"/>
          <w:color w:val="000000"/>
          <w:sz w:val="32"/>
          <w:szCs w:val="32"/>
        </w:rPr>
        <w:t>——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t>永久不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>可逆；</w:t>
      </w:r>
    </w:p>
    <w:p w:rsidR="00B72860" w:rsidRDefault="00B72860" w:rsidP="00B72860">
      <w:pPr>
        <w:spacing w:line="520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14</w:t>
      </w:r>
      <w:r>
        <w:rPr>
          <w:rFonts w:ascii="Times New Roman" w:hAnsi="Times New Roman"/>
          <w:color w:val="000000"/>
          <w:sz w:val="32"/>
          <w:szCs w:val="32"/>
        </w:rPr>
        <w:t>．双目失明</w:t>
      </w:r>
      <w:r>
        <w:rPr>
          <w:rFonts w:ascii="Times New Roman" w:hAnsi="Times New Roman"/>
          <w:color w:val="000000"/>
          <w:sz w:val="32"/>
          <w:szCs w:val="32"/>
        </w:rPr>
        <w:t>——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t>永久不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>可逆；</w:t>
      </w:r>
    </w:p>
    <w:p w:rsidR="00B72860" w:rsidRDefault="00B72860" w:rsidP="00B72860">
      <w:pPr>
        <w:spacing w:line="520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15</w:t>
      </w:r>
      <w:r>
        <w:rPr>
          <w:rFonts w:ascii="Times New Roman" w:hAnsi="Times New Roman"/>
          <w:color w:val="000000"/>
          <w:sz w:val="32"/>
          <w:szCs w:val="32"/>
        </w:rPr>
        <w:t>．瘫痪</w:t>
      </w:r>
      <w:r>
        <w:rPr>
          <w:rFonts w:ascii="Times New Roman" w:hAnsi="Times New Roman"/>
          <w:color w:val="000000"/>
          <w:sz w:val="32"/>
          <w:szCs w:val="32"/>
        </w:rPr>
        <w:t>——</w:t>
      </w:r>
      <w:r>
        <w:rPr>
          <w:rFonts w:ascii="Times New Roman" w:hAnsi="Times New Roman"/>
          <w:color w:val="000000"/>
          <w:sz w:val="32"/>
          <w:szCs w:val="32"/>
        </w:rPr>
        <w:t>永久完全；</w:t>
      </w:r>
    </w:p>
    <w:p w:rsidR="00B72860" w:rsidRDefault="00B72860" w:rsidP="00B72860">
      <w:pPr>
        <w:spacing w:line="520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16</w:t>
      </w:r>
      <w:r>
        <w:rPr>
          <w:rFonts w:ascii="Times New Roman" w:hAnsi="Times New Roman"/>
          <w:color w:val="000000"/>
          <w:sz w:val="32"/>
          <w:szCs w:val="32"/>
        </w:rPr>
        <w:t>．心脏瓣膜手术</w:t>
      </w:r>
      <w:r>
        <w:rPr>
          <w:rFonts w:ascii="Times New Roman" w:hAnsi="Times New Roman"/>
          <w:color w:val="000000"/>
          <w:sz w:val="32"/>
          <w:szCs w:val="32"/>
        </w:rPr>
        <w:t>——</w:t>
      </w:r>
      <w:r>
        <w:rPr>
          <w:rFonts w:ascii="Times New Roman" w:hAnsi="Times New Roman"/>
          <w:color w:val="000000"/>
          <w:sz w:val="32"/>
          <w:szCs w:val="32"/>
        </w:rPr>
        <w:t>须切开心脏手术；</w:t>
      </w:r>
    </w:p>
    <w:p w:rsidR="00B72860" w:rsidRDefault="00B72860" w:rsidP="00B72860">
      <w:pPr>
        <w:spacing w:line="520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17</w:t>
      </w:r>
      <w:r>
        <w:rPr>
          <w:rFonts w:ascii="Times New Roman" w:hAnsi="Times New Roman"/>
          <w:color w:val="000000"/>
          <w:sz w:val="32"/>
          <w:szCs w:val="32"/>
        </w:rPr>
        <w:t>．严重阿尔茨海默病</w:t>
      </w:r>
      <w:r>
        <w:rPr>
          <w:rFonts w:ascii="Times New Roman" w:hAnsi="Times New Roman"/>
          <w:color w:val="000000"/>
          <w:sz w:val="32"/>
          <w:szCs w:val="32"/>
        </w:rPr>
        <w:t>——</w:t>
      </w:r>
      <w:r>
        <w:rPr>
          <w:rFonts w:ascii="Times New Roman" w:hAnsi="Times New Roman"/>
          <w:color w:val="000000"/>
          <w:sz w:val="32"/>
          <w:szCs w:val="32"/>
        </w:rPr>
        <w:t>严重认知功能障碍或自主生活能力完全丧失；</w:t>
      </w:r>
    </w:p>
    <w:p w:rsidR="00B72860" w:rsidRDefault="00B72860" w:rsidP="00B72860">
      <w:pPr>
        <w:spacing w:line="520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lastRenderedPageBreak/>
        <w:t>18</w:t>
      </w:r>
      <w:r>
        <w:rPr>
          <w:rFonts w:ascii="Times New Roman" w:hAnsi="Times New Roman"/>
          <w:color w:val="000000"/>
          <w:sz w:val="32"/>
          <w:szCs w:val="32"/>
        </w:rPr>
        <w:t>．严重脑损伤</w:t>
      </w:r>
      <w:r>
        <w:rPr>
          <w:rFonts w:ascii="Times New Roman" w:hAnsi="Times New Roman"/>
          <w:color w:val="000000"/>
          <w:sz w:val="32"/>
          <w:szCs w:val="32"/>
        </w:rPr>
        <w:t>——</w:t>
      </w:r>
      <w:r>
        <w:rPr>
          <w:rFonts w:ascii="Times New Roman" w:hAnsi="Times New Roman"/>
          <w:color w:val="000000"/>
          <w:sz w:val="32"/>
          <w:szCs w:val="32"/>
        </w:rPr>
        <w:t>永久性功能障碍；</w:t>
      </w:r>
    </w:p>
    <w:p w:rsidR="00B72860" w:rsidRDefault="00B72860" w:rsidP="00B72860">
      <w:pPr>
        <w:spacing w:line="520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19</w:t>
      </w:r>
      <w:r>
        <w:rPr>
          <w:rFonts w:ascii="Times New Roman" w:hAnsi="Times New Roman"/>
          <w:color w:val="000000"/>
          <w:sz w:val="32"/>
          <w:szCs w:val="32"/>
        </w:rPr>
        <w:t>．严重原发性帕金森病</w:t>
      </w:r>
      <w:r>
        <w:rPr>
          <w:rFonts w:ascii="Times New Roman" w:hAnsi="Times New Roman"/>
          <w:color w:val="000000"/>
          <w:sz w:val="32"/>
          <w:szCs w:val="32"/>
        </w:rPr>
        <w:t>——</w:t>
      </w:r>
      <w:r>
        <w:rPr>
          <w:rFonts w:ascii="Times New Roman" w:hAnsi="Times New Roman"/>
          <w:color w:val="000000"/>
          <w:sz w:val="32"/>
          <w:szCs w:val="32"/>
        </w:rPr>
        <w:t>自主生活能力完全丧失；</w:t>
      </w:r>
    </w:p>
    <w:p w:rsidR="00B72860" w:rsidRDefault="00B72860" w:rsidP="00B72860">
      <w:pPr>
        <w:spacing w:line="520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20</w:t>
      </w:r>
      <w:r>
        <w:rPr>
          <w:rFonts w:ascii="Times New Roman" w:hAnsi="Times New Roman"/>
          <w:color w:val="000000"/>
          <w:sz w:val="32"/>
          <w:szCs w:val="32"/>
        </w:rPr>
        <w:t>．严重</w:t>
      </w:r>
      <w:r>
        <w:rPr>
          <w:rFonts w:ascii="Times New Roman" w:hAnsi="Times New Roman"/>
          <w:color w:val="000000"/>
          <w:sz w:val="32"/>
          <w:szCs w:val="32"/>
        </w:rPr>
        <w:t>Ⅲ</w:t>
      </w:r>
      <w:r>
        <w:rPr>
          <w:rFonts w:ascii="Times New Roman" w:hAnsi="Times New Roman"/>
          <w:color w:val="000000"/>
          <w:sz w:val="32"/>
          <w:szCs w:val="32"/>
        </w:rPr>
        <w:t>度烧伤</w:t>
      </w:r>
      <w:r>
        <w:rPr>
          <w:rFonts w:ascii="Times New Roman" w:hAnsi="Times New Roman"/>
          <w:color w:val="000000"/>
          <w:sz w:val="32"/>
          <w:szCs w:val="32"/>
        </w:rPr>
        <w:t>——</w:t>
      </w:r>
      <w:r>
        <w:rPr>
          <w:rFonts w:ascii="Times New Roman" w:hAnsi="Times New Roman"/>
          <w:color w:val="000000"/>
          <w:sz w:val="32"/>
          <w:szCs w:val="32"/>
        </w:rPr>
        <w:t>至少达体表面积的</w:t>
      </w:r>
      <w:r>
        <w:rPr>
          <w:rFonts w:ascii="Times New Roman" w:hAnsi="Times New Roman"/>
          <w:color w:val="000000"/>
          <w:sz w:val="32"/>
          <w:szCs w:val="32"/>
        </w:rPr>
        <w:t>20%</w:t>
      </w:r>
      <w:r>
        <w:rPr>
          <w:rFonts w:ascii="Times New Roman" w:hAnsi="Times New Roman"/>
          <w:color w:val="000000"/>
          <w:sz w:val="32"/>
          <w:szCs w:val="32"/>
        </w:rPr>
        <w:t>；</w:t>
      </w:r>
    </w:p>
    <w:p w:rsidR="00B72860" w:rsidRDefault="00B72860" w:rsidP="00B72860">
      <w:pPr>
        <w:spacing w:line="520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21</w:t>
      </w:r>
      <w:r>
        <w:rPr>
          <w:rFonts w:ascii="Times New Roman" w:hAnsi="Times New Roman"/>
          <w:color w:val="000000"/>
          <w:sz w:val="32"/>
          <w:szCs w:val="32"/>
        </w:rPr>
        <w:t>．严重原发性肺动脉高压</w:t>
      </w:r>
      <w:r>
        <w:rPr>
          <w:rFonts w:ascii="Times New Roman" w:hAnsi="Times New Roman"/>
          <w:color w:val="000000"/>
          <w:sz w:val="32"/>
          <w:szCs w:val="32"/>
        </w:rPr>
        <w:t>——</w:t>
      </w:r>
      <w:r>
        <w:rPr>
          <w:rFonts w:ascii="Times New Roman" w:hAnsi="Times New Roman"/>
          <w:color w:val="000000"/>
          <w:sz w:val="32"/>
          <w:szCs w:val="32"/>
        </w:rPr>
        <w:t>有心力衰竭表现；</w:t>
      </w:r>
    </w:p>
    <w:p w:rsidR="00B72860" w:rsidRDefault="00B72860" w:rsidP="00B72860">
      <w:pPr>
        <w:spacing w:line="520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22</w:t>
      </w:r>
      <w:r>
        <w:rPr>
          <w:rFonts w:ascii="Times New Roman" w:hAnsi="Times New Roman"/>
          <w:color w:val="000000"/>
          <w:sz w:val="32"/>
          <w:szCs w:val="32"/>
        </w:rPr>
        <w:t>．严重运动神经元病</w:t>
      </w:r>
      <w:r>
        <w:rPr>
          <w:rFonts w:ascii="Times New Roman" w:hAnsi="Times New Roman"/>
          <w:color w:val="000000"/>
          <w:sz w:val="32"/>
          <w:szCs w:val="32"/>
        </w:rPr>
        <w:t>——</w:t>
      </w:r>
      <w:r>
        <w:rPr>
          <w:rFonts w:ascii="Times New Roman" w:hAnsi="Times New Roman"/>
          <w:color w:val="000000"/>
          <w:sz w:val="32"/>
          <w:szCs w:val="32"/>
        </w:rPr>
        <w:t>自主生活能力完全丧失；</w:t>
      </w:r>
    </w:p>
    <w:p w:rsidR="00B72860" w:rsidRDefault="00B72860" w:rsidP="00B72860">
      <w:pPr>
        <w:spacing w:line="520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23</w:t>
      </w:r>
      <w:r>
        <w:rPr>
          <w:rFonts w:ascii="Times New Roman" w:hAnsi="Times New Roman"/>
          <w:color w:val="000000"/>
          <w:sz w:val="32"/>
          <w:szCs w:val="32"/>
        </w:rPr>
        <w:t>．语言能力丧失</w:t>
      </w:r>
      <w:r>
        <w:rPr>
          <w:rFonts w:ascii="Times New Roman" w:hAnsi="Times New Roman"/>
          <w:color w:val="000000"/>
          <w:sz w:val="32"/>
          <w:szCs w:val="32"/>
        </w:rPr>
        <w:t>——</w:t>
      </w:r>
      <w:r>
        <w:rPr>
          <w:rFonts w:ascii="Times New Roman" w:hAnsi="Times New Roman"/>
          <w:color w:val="000000"/>
          <w:sz w:val="32"/>
          <w:szCs w:val="32"/>
        </w:rPr>
        <w:t>完全丧失且经积极治疗至少</w:t>
      </w:r>
      <w:r>
        <w:rPr>
          <w:rFonts w:ascii="Times New Roman" w:hAnsi="Times New Roman"/>
          <w:color w:val="000000"/>
          <w:sz w:val="32"/>
          <w:szCs w:val="32"/>
        </w:rPr>
        <w:t>12</w:t>
      </w:r>
      <w:r>
        <w:rPr>
          <w:rFonts w:ascii="Times New Roman" w:hAnsi="Times New Roman"/>
          <w:color w:val="000000"/>
          <w:sz w:val="32"/>
          <w:szCs w:val="32"/>
        </w:rPr>
        <w:t>个月；</w:t>
      </w:r>
    </w:p>
    <w:p w:rsidR="00B72860" w:rsidRDefault="00B72860" w:rsidP="00B72860">
      <w:pPr>
        <w:spacing w:line="520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24</w:t>
      </w:r>
      <w:r>
        <w:rPr>
          <w:rFonts w:ascii="Times New Roman" w:hAnsi="Times New Roman"/>
          <w:color w:val="000000"/>
          <w:sz w:val="32"/>
          <w:szCs w:val="32"/>
        </w:rPr>
        <w:t>．重型再生障碍性贫血；</w:t>
      </w:r>
    </w:p>
    <w:p w:rsidR="00B72860" w:rsidRDefault="00B72860" w:rsidP="00B72860">
      <w:pPr>
        <w:spacing w:line="520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25</w:t>
      </w:r>
      <w:r>
        <w:rPr>
          <w:rFonts w:ascii="Times New Roman" w:hAnsi="Times New Roman"/>
          <w:color w:val="000000"/>
          <w:sz w:val="32"/>
          <w:szCs w:val="32"/>
        </w:rPr>
        <w:t>．主动脉手术</w:t>
      </w:r>
      <w:r>
        <w:rPr>
          <w:rFonts w:ascii="Times New Roman" w:hAnsi="Times New Roman"/>
          <w:color w:val="000000"/>
          <w:sz w:val="32"/>
          <w:szCs w:val="32"/>
        </w:rPr>
        <w:t>——</w:t>
      </w:r>
      <w:r>
        <w:rPr>
          <w:rFonts w:ascii="Times New Roman" w:hAnsi="Times New Roman"/>
          <w:color w:val="000000"/>
          <w:sz w:val="32"/>
          <w:szCs w:val="32"/>
        </w:rPr>
        <w:t>须开胸（含胸腔镜下）或开腹（含腹腔镜下）手术；</w:t>
      </w:r>
    </w:p>
    <w:p w:rsidR="00B72860" w:rsidRDefault="00B72860" w:rsidP="00B72860">
      <w:pPr>
        <w:spacing w:line="520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26</w:t>
      </w:r>
      <w:r>
        <w:rPr>
          <w:rFonts w:ascii="Times New Roman" w:hAnsi="Times New Roman"/>
          <w:color w:val="000000"/>
          <w:sz w:val="32"/>
          <w:szCs w:val="32"/>
        </w:rPr>
        <w:t>．严重慢性呼吸衰竭</w:t>
      </w:r>
      <w:r>
        <w:rPr>
          <w:rFonts w:ascii="Times New Roman" w:hAnsi="Times New Roman"/>
          <w:color w:val="000000"/>
          <w:sz w:val="32"/>
          <w:szCs w:val="32"/>
        </w:rPr>
        <w:t>——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t>永久不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>可逆；</w:t>
      </w:r>
    </w:p>
    <w:p w:rsidR="00B72860" w:rsidRDefault="00B72860" w:rsidP="00B72860">
      <w:pPr>
        <w:spacing w:line="520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27</w:t>
      </w:r>
      <w:r>
        <w:rPr>
          <w:rFonts w:ascii="Times New Roman" w:hAnsi="Times New Roman"/>
          <w:color w:val="000000"/>
          <w:sz w:val="32"/>
          <w:szCs w:val="32"/>
        </w:rPr>
        <w:t>．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t>严重克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>罗思病</w:t>
      </w:r>
      <w:r>
        <w:rPr>
          <w:rFonts w:ascii="Times New Roman" w:hAnsi="Times New Roman"/>
          <w:color w:val="000000"/>
          <w:sz w:val="32"/>
          <w:szCs w:val="32"/>
        </w:rPr>
        <w:t>——</w:t>
      </w:r>
      <w:r>
        <w:rPr>
          <w:rFonts w:ascii="Times New Roman" w:hAnsi="Times New Roman"/>
          <w:color w:val="000000"/>
          <w:sz w:val="32"/>
          <w:szCs w:val="32"/>
        </w:rPr>
        <w:t>瘘管形成；</w:t>
      </w:r>
    </w:p>
    <w:p w:rsidR="00B72860" w:rsidRDefault="00B72860" w:rsidP="00B72860">
      <w:pPr>
        <w:spacing w:line="520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28</w:t>
      </w:r>
      <w:r>
        <w:rPr>
          <w:rFonts w:ascii="Times New Roman" w:hAnsi="Times New Roman"/>
          <w:color w:val="000000"/>
          <w:sz w:val="32"/>
          <w:szCs w:val="32"/>
        </w:rPr>
        <w:t>．严重溃疡性结肠炎</w:t>
      </w:r>
      <w:r>
        <w:rPr>
          <w:rFonts w:ascii="Times New Roman" w:hAnsi="Times New Roman"/>
          <w:color w:val="000000"/>
          <w:sz w:val="32"/>
          <w:szCs w:val="32"/>
        </w:rPr>
        <w:t>——</w:t>
      </w:r>
      <w:r>
        <w:rPr>
          <w:rFonts w:ascii="Times New Roman" w:hAnsi="Times New Roman"/>
          <w:color w:val="000000"/>
          <w:sz w:val="32"/>
          <w:szCs w:val="32"/>
        </w:rPr>
        <w:t>须结肠切除或回肠造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t>瘘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>术。</w:t>
      </w:r>
    </w:p>
    <w:p w:rsidR="00B72860" w:rsidRDefault="00B72860" w:rsidP="00B72860">
      <w:pPr>
        <w:spacing w:line="520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二、重大突发事件是指按照《突发事件应对法》规定的突然发生、造成或者可能造成严重社会危害，需要采取应急处置措施予以应对的自然灾害、事故灾难、公共卫生事件和社会安全事件。</w:t>
      </w:r>
    </w:p>
    <w:p w:rsidR="00B72860" w:rsidRDefault="00B72860" w:rsidP="00B72860">
      <w:pPr>
        <w:spacing w:line="520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三、重大家庭变故是指重大突发事件以外情形造成家庭主要劳动力伤亡，进而导致其劳动能力丧失的家庭变故事件。</w:t>
      </w:r>
    </w:p>
    <w:p w:rsidR="00B72860" w:rsidRDefault="00B72860" w:rsidP="00B72860">
      <w:pPr>
        <w:pStyle w:val="3"/>
        <w:rPr>
          <w:rFonts w:ascii="Times New Roman" w:hAnsi="Times New Roman"/>
          <w:sz w:val="32"/>
          <w:szCs w:val="32"/>
        </w:rPr>
      </w:pPr>
    </w:p>
    <w:p w:rsidR="00B72860" w:rsidRPr="00B72860" w:rsidRDefault="00B72860"/>
    <w:sectPr w:rsidR="00B72860" w:rsidRPr="00B72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60"/>
    <w:rsid w:val="00B7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95677-C8AB-4AA0-A7EC-CC00209C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B72860"/>
    <w:pPr>
      <w:widowControl w:val="0"/>
      <w:jc w:val="both"/>
    </w:pPr>
    <w:rPr>
      <w:rFonts w:ascii="Calibri" w:eastAsia="仿宋_GB2312" w:hAnsi="Calibri" w:cs="Times New Roman"/>
      <w:sz w:val="30"/>
      <w:szCs w:val="24"/>
    </w:rPr>
  </w:style>
  <w:style w:type="paragraph" w:styleId="3">
    <w:name w:val="heading 3"/>
    <w:basedOn w:val="a"/>
    <w:next w:val="a"/>
    <w:link w:val="30"/>
    <w:qFormat/>
    <w:rsid w:val="00B72860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B72860"/>
    <w:rPr>
      <w:rFonts w:ascii="宋体" w:eastAsia="仿宋_GB2312" w:hAnsi="宋体" w:cs="Times New Roman"/>
      <w:b/>
      <w:bCs/>
      <w:color w:val="0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 生</dc:creator>
  <cp:keywords/>
  <dc:description/>
  <cp:lastModifiedBy>赖 生</cp:lastModifiedBy>
  <cp:revision>1</cp:revision>
  <dcterms:created xsi:type="dcterms:W3CDTF">2023-03-16T08:55:00Z</dcterms:created>
  <dcterms:modified xsi:type="dcterms:W3CDTF">2023-03-16T08:56:00Z</dcterms:modified>
</cp:coreProperties>
</file>