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58DA" w14:textId="77777777" w:rsidR="00394C68" w:rsidRDefault="00394C68" w:rsidP="00394C68">
      <w:pPr>
        <w:jc w:val="center"/>
        <w:rPr>
          <w:rFonts w:ascii="方正小标宋简体" w:eastAsia="方正小标宋简体" w:hAnsi="方正小标宋简体" w:cs="方正小标宋简体" w:hint="eastAsia"/>
          <w:b/>
          <w:bCs/>
          <w:sz w:val="44"/>
          <w:szCs w:val="44"/>
        </w:rPr>
      </w:pPr>
      <w:r>
        <w:rPr>
          <w:rFonts w:ascii="方正小标宋简体" w:eastAsia="方正小标宋简体" w:hAnsi="方正小标宋简体" w:cs="方正小标宋简体" w:hint="eastAsia"/>
          <w:b/>
          <w:bCs/>
          <w:sz w:val="44"/>
          <w:szCs w:val="44"/>
        </w:rPr>
        <w:t>中山市光荣院2022年革命老人护理服务</w:t>
      </w:r>
    </w:p>
    <w:p w14:paraId="03A28761" w14:textId="77777777" w:rsidR="00394C68" w:rsidRDefault="00394C68" w:rsidP="00394C68">
      <w:pPr>
        <w:jc w:val="center"/>
        <w:rPr>
          <w:rFonts w:ascii="方正小标宋简体" w:eastAsia="方正小标宋简体" w:hAnsi="方正小标宋简体" w:cs="方正小标宋简体" w:hint="eastAsia"/>
          <w:b/>
          <w:bCs/>
          <w:sz w:val="44"/>
          <w:szCs w:val="44"/>
        </w:rPr>
      </w:pPr>
      <w:r>
        <w:rPr>
          <w:rFonts w:ascii="方正小标宋简体" w:eastAsia="方正小标宋简体" w:hAnsi="方正小标宋简体" w:cs="方正小标宋简体" w:hint="eastAsia"/>
          <w:b/>
          <w:bCs/>
          <w:sz w:val="44"/>
          <w:szCs w:val="44"/>
        </w:rPr>
        <w:t>项目用户需求书</w:t>
      </w:r>
    </w:p>
    <w:p w14:paraId="0D304219" w14:textId="77777777" w:rsidR="00394C68" w:rsidRDefault="00394C68" w:rsidP="00394C68">
      <w:pPr>
        <w:ind w:firstLineChars="200" w:firstLine="880"/>
        <w:jc w:val="left"/>
        <w:rPr>
          <w:rFonts w:ascii="方正小标宋简体" w:eastAsia="方正小标宋简体" w:hAnsi="方正小标宋简体" w:cs="方正小标宋简体" w:hint="eastAsia"/>
          <w:sz w:val="44"/>
          <w:szCs w:val="44"/>
        </w:rPr>
      </w:pPr>
    </w:p>
    <w:p w14:paraId="0F6472DB" w14:textId="77777777" w:rsidR="00394C68" w:rsidRDefault="00394C68" w:rsidP="00394C68">
      <w:pPr>
        <w:ind w:firstLineChars="200" w:firstLine="640"/>
        <w:rPr>
          <w:rFonts w:ascii="黑体" w:eastAsia="黑体" w:hAnsi="黑体" w:cs="黑体" w:hint="eastAsia"/>
          <w:sz w:val="32"/>
          <w:szCs w:val="32"/>
        </w:rPr>
      </w:pPr>
      <w:r>
        <w:rPr>
          <w:rFonts w:ascii="黑体" w:eastAsia="黑体" w:hAnsi="黑体" w:cs="黑体" w:hint="eastAsia"/>
          <w:sz w:val="32"/>
          <w:szCs w:val="32"/>
        </w:rPr>
        <w:t>一、项目概述：</w:t>
      </w:r>
    </w:p>
    <w:p w14:paraId="1B96F0C3" w14:textId="77777777" w:rsidR="00394C68" w:rsidRDefault="00394C68" w:rsidP="00394C6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中山市光荣院占地面积约212亩。中山市光荣</w:t>
      </w:r>
      <w:proofErr w:type="gramStart"/>
      <w:r>
        <w:rPr>
          <w:rFonts w:ascii="仿宋_GB2312" w:eastAsia="仿宋_GB2312" w:hAnsi="仿宋_GB2312" w:cs="仿宋_GB2312" w:hint="eastAsia"/>
          <w:sz w:val="32"/>
          <w:szCs w:val="32"/>
        </w:rPr>
        <w:t>院包括</w:t>
      </w:r>
      <w:proofErr w:type="gramEnd"/>
      <w:r>
        <w:rPr>
          <w:rFonts w:ascii="仿宋_GB2312" w:eastAsia="仿宋_GB2312" w:hAnsi="仿宋_GB2312" w:cs="仿宋_GB2312" w:hint="eastAsia"/>
          <w:sz w:val="32"/>
          <w:szCs w:val="32"/>
        </w:rPr>
        <w:t>中山革命烈士陵园与中山市光荣院两个单位组成。中山市光荣</w:t>
      </w:r>
      <w:proofErr w:type="gramStart"/>
      <w:r>
        <w:rPr>
          <w:rFonts w:ascii="仿宋_GB2312" w:eastAsia="仿宋_GB2312" w:hAnsi="仿宋_GB2312" w:cs="仿宋_GB2312" w:hint="eastAsia"/>
          <w:sz w:val="32"/>
          <w:szCs w:val="32"/>
        </w:rPr>
        <w:t>院集中</w:t>
      </w:r>
      <w:proofErr w:type="gramEnd"/>
      <w:r>
        <w:rPr>
          <w:rFonts w:ascii="仿宋_GB2312" w:eastAsia="仿宋_GB2312" w:hAnsi="仿宋_GB2312" w:cs="仿宋_GB2312" w:hint="eastAsia"/>
          <w:sz w:val="32"/>
          <w:szCs w:val="32"/>
        </w:rPr>
        <w:t>安置供养我市的孤老烈属和孤老复员军人工作，现安置供养孤老复员军人一名。为做好革命老人日常护理工作为其提供优质的服务，</w:t>
      </w:r>
      <w:r>
        <w:rPr>
          <w:rFonts w:ascii="仿宋_GB2312" w:eastAsia="仿宋_GB2312" w:hAnsi="Times New Roman" w:hint="eastAsia"/>
          <w:sz w:val="32"/>
          <w:szCs w:val="32"/>
        </w:rPr>
        <w:t>现通过自主采购的方式，选定一名成交供应商委派不少于1名</w:t>
      </w:r>
      <w:r>
        <w:rPr>
          <w:rFonts w:ascii="仿宋_GB2312" w:eastAsia="仿宋_GB2312" w:hAnsi="仿宋_GB2312" w:cs="仿宋_GB2312" w:hint="eastAsia"/>
          <w:sz w:val="32"/>
          <w:szCs w:val="32"/>
        </w:rPr>
        <w:t>专职工作人员从事日常照料工作。</w:t>
      </w:r>
    </w:p>
    <w:p w14:paraId="089F1AF8" w14:textId="77777777" w:rsidR="00394C68" w:rsidRDefault="00394C68" w:rsidP="00394C68">
      <w:pPr>
        <w:numPr>
          <w:ilvl w:val="0"/>
          <w:numId w:val="4"/>
        </w:numPr>
        <w:ind w:firstLineChars="200" w:firstLine="640"/>
        <w:rPr>
          <w:rFonts w:ascii="黑体" w:eastAsia="黑体" w:hAnsi="黑体" w:cs="黑体" w:hint="eastAsia"/>
          <w:sz w:val="32"/>
          <w:szCs w:val="32"/>
        </w:rPr>
      </w:pPr>
      <w:r>
        <w:rPr>
          <w:rFonts w:ascii="黑体" w:eastAsia="黑体" w:hAnsi="黑体" w:cs="黑体" w:hint="eastAsia"/>
          <w:sz w:val="32"/>
          <w:szCs w:val="32"/>
        </w:rPr>
        <w:t>项目预算金额：6万元</w:t>
      </w:r>
      <w:r>
        <w:rPr>
          <w:rFonts w:ascii="仿宋_GB2312" w:eastAsia="仿宋_GB2312" w:hAnsi="仿宋_GB2312" w:cs="仿宋_GB2312" w:hint="eastAsia"/>
          <w:sz w:val="32"/>
          <w:szCs w:val="32"/>
        </w:rPr>
        <w:t>（最终以财政预算下达金额为准）</w:t>
      </w:r>
    </w:p>
    <w:p w14:paraId="5ADA636D" w14:textId="77777777" w:rsidR="00394C68" w:rsidRDefault="00394C68" w:rsidP="00394C68">
      <w:pPr>
        <w:numPr>
          <w:ilvl w:val="0"/>
          <w:numId w:val="4"/>
        </w:numPr>
        <w:ind w:firstLineChars="200" w:firstLine="640"/>
        <w:rPr>
          <w:rFonts w:ascii="黑体" w:eastAsia="黑体" w:hAnsi="黑体" w:cs="黑体" w:hint="eastAsia"/>
          <w:sz w:val="32"/>
          <w:szCs w:val="32"/>
        </w:rPr>
      </w:pPr>
      <w:r>
        <w:rPr>
          <w:rFonts w:ascii="黑体" w:eastAsia="黑体" w:hAnsi="黑体" w:cs="黑体" w:hint="eastAsia"/>
          <w:sz w:val="32"/>
          <w:szCs w:val="32"/>
        </w:rPr>
        <w:t>服务时间：1年</w:t>
      </w:r>
    </w:p>
    <w:p w14:paraId="07252371" w14:textId="77777777" w:rsidR="00394C68" w:rsidRDefault="00394C68" w:rsidP="00394C68">
      <w:pPr>
        <w:ind w:firstLineChars="200" w:firstLine="640"/>
        <w:rPr>
          <w:rFonts w:hint="eastAsia"/>
        </w:rPr>
      </w:pPr>
      <w:r>
        <w:rPr>
          <w:rFonts w:ascii="黑体" w:eastAsia="黑体" w:hAnsi="黑体" w:cs="黑体" w:hint="eastAsia"/>
          <w:sz w:val="32"/>
          <w:szCs w:val="32"/>
        </w:rPr>
        <w:t>四、工作地点：</w:t>
      </w:r>
      <w:r>
        <w:rPr>
          <w:rFonts w:ascii="仿宋_GB2312" w:eastAsia="仿宋_GB2312" w:hAnsi="仿宋_GB2312" w:cs="仿宋_GB2312" w:hint="eastAsia"/>
          <w:spacing w:val="-6"/>
          <w:kern w:val="0"/>
          <w:sz w:val="32"/>
          <w:szCs w:val="32"/>
        </w:rPr>
        <w:t>广东省中山市南朗镇光荣路1号</w:t>
      </w:r>
    </w:p>
    <w:p w14:paraId="36CD6D89" w14:textId="77777777" w:rsidR="00394C68" w:rsidRDefault="00394C68" w:rsidP="00394C68">
      <w:pPr>
        <w:ind w:firstLineChars="200" w:firstLine="640"/>
        <w:rPr>
          <w:rFonts w:ascii="黑体" w:eastAsia="黑体" w:hAnsi="黑体" w:cs="黑体" w:hint="eastAsia"/>
          <w:sz w:val="32"/>
          <w:szCs w:val="32"/>
        </w:rPr>
      </w:pPr>
      <w:r>
        <w:rPr>
          <w:rFonts w:ascii="黑体" w:eastAsia="黑体" w:hAnsi="黑体" w:cs="黑体" w:hint="eastAsia"/>
          <w:sz w:val="32"/>
          <w:szCs w:val="32"/>
        </w:rPr>
        <w:t>五、服务对象状况：</w:t>
      </w:r>
    </w:p>
    <w:p w14:paraId="01EFDF30" w14:textId="77777777" w:rsidR="00394C68" w:rsidRDefault="00394C68" w:rsidP="00394C6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孤老复员军人一名，男性，现年82岁，患有高血压、心脏病、糖尿病等多种慢性疾病。行走主要靠拐杖与轮椅，基本生活能自理。</w:t>
      </w:r>
    </w:p>
    <w:p w14:paraId="6A51F3AD" w14:textId="77777777" w:rsidR="00394C68" w:rsidRDefault="00394C68" w:rsidP="00394C68">
      <w:pPr>
        <w:ind w:firstLineChars="200" w:firstLine="640"/>
        <w:rPr>
          <w:rFonts w:ascii="黑体" w:eastAsia="黑体" w:hAnsi="黑体" w:cs="黑体" w:hint="eastAsia"/>
          <w:sz w:val="32"/>
          <w:szCs w:val="32"/>
        </w:rPr>
      </w:pPr>
      <w:r>
        <w:rPr>
          <w:rFonts w:ascii="黑体" w:eastAsia="黑体" w:hAnsi="黑体" w:cs="黑体" w:hint="eastAsia"/>
          <w:sz w:val="32"/>
          <w:szCs w:val="32"/>
        </w:rPr>
        <w:t>六、 服务内容：</w:t>
      </w:r>
    </w:p>
    <w:p w14:paraId="64FE1960" w14:textId="77777777" w:rsidR="00394C68" w:rsidRDefault="00394C68" w:rsidP="00394C6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（一）负责采购与烹调一日三餐（粤菜）；</w:t>
      </w:r>
    </w:p>
    <w:p w14:paraId="03206D71" w14:textId="77777777" w:rsidR="00394C68" w:rsidRDefault="00394C68" w:rsidP="00394C6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（二）负责食堂的室内外卫生和饮食卫生，餐具定期消</w:t>
      </w:r>
      <w:r>
        <w:rPr>
          <w:rFonts w:ascii="仿宋_GB2312" w:eastAsia="仿宋_GB2312" w:hAnsi="仿宋_GB2312" w:cs="仿宋_GB2312" w:hint="eastAsia"/>
          <w:sz w:val="32"/>
          <w:szCs w:val="32"/>
        </w:rPr>
        <w:lastRenderedPageBreak/>
        <w:t>毒，摆放整齐；</w:t>
      </w:r>
    </w:p>
    <w:p w14:paraId="0E133B4E" w14:textId="77777777" w:rsidR="00394C68" w:rsidRDefault="00394C68" w:rsidP="00394C6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（三）照顾老人日常生活，做好老人卫生工作，定期为老人拆、洗、晒衣被；</w:t>
      </w:r>
    </w:p>
    <w:p w14:paraId="12D6DC1C" w14:textId="77777777" w:rsidR="00394C68" w:rsidRDefault="00394C68" w:rsidP="00394C6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（四）负责老人生活区的清洁卫生工作；</w:t>
      </w:r>
    </w:p>
    <w:p w14:paraId="57C6CE33" w14:textId="77777777" w:rsidR="00394C68" w:rsidRDefault="00394C68" w:rsidP="00394C6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（五）每天按时给老人测量血压，督促老人按时服药，在老人散步时随时注意安全防止跌倒；</w:t>
      </w:r>
    </w:p>
    <w:p w14:paraId="00E164EE" w14:textId="77777777" w:rsidR="00394C68" w:rsidRDefault="00394C68" w:rsidP="00394C68">
      <w:pPr>
        <w:pStyle w:val="a6"/>
        <w:spacing w:line="560" w:lineRule="exact"/>
        <w:ind w:firstLineChars="200" w:firstLine="640"/>
        <w:rPr>
          <w:rFonts w:ascii="仿宋_GB2312" w:eastAsia="仿宋_GB2312" w:hAnsi="仿宋_GB2312" w:cs="仿宋_GB2312"/>
          <w:sz w:val="32"/>
          <w:szCs w:val="32"/>
        </w:rPr>
      </w:pPr>
      <w:r>
        <w:rPr>
          <w:rFonts w:ascii="仿宋_GB2312" w:eastAsia="仿宋_GB2312" w:hAnsi="Times New Roman"/>
          <w:kern w:val="2"/>
          <w:sz w:val="32"/>
          <w:szCs w:val="32"/>
        </w:rPr>
        <w:t>（六）完成采购人安排的其他与岗位相关的工作，并服从采购人的管理和监督；</w:t>
      </w:r>
    </w:p>
    <w:p w14:paraId="61E9AF3D" w14:textId="77777777" w:rsidR="00394C68" w:rsidRDefault="00394C68" w:rsidP="00394C68">
      <w:pPr>
        <w:ind w:firstLineChars="200" w:firstLine="640"/>
        <w:rPr>
          <w:rFonts w:ascii="黑体" w:eastAsia="黑体" w:hAnsi="黑体" w:cs="黑体" w:hint="eastAsia"/>
          <w:sz w:val="32"/>
          <w:szCs w:val="32"/>
        </w:rPr>
      </w:pPr>
      <w:r>
        <w:rPr>
          <w:rFonts w:ascii="黑体" w:eastAsia="黑体" w:hAnsi="黑体" w:cs="黑体" w:hint="eastAsia"/>
          <w:sz w:val="32"/>
          <w:szCs w:val="32"/>
        </w:rPr>
        <w:t>七、人员要求：</w:t>
      </w:r>
    </w:p>
    <w:p w14:paraId="5CF49A84" w14:textId="77777777" w:rsidR="00394C68" w:rsidRDefault="00394C68" w:rsidP="00394C68">
      <w:pPr>
        <w:pStyle w:val="a7"/>
        <w:tabs>
          <w:tab w:val="left" w:pos="426"/>
        </w:tabs>
        <w:adjustRightInd w:val="0"/>
        <w:snapToGrid w:val="0"/>
        <w:spacing w:line="560" w:lineRule="exact"/>
        <w:ind w:firstLineChars="200" w:firstLine="643"/>
        <w:rPr>
          <w:rFonts w:ascii="仿宋_GB2312" w:eastAsia="仿宋_GB2312" w:hAnsi="Times New Roman" w:hint="eastAsia"/>
          <w:b/>
          <w:bCs/>
          <w:sz w:val="32"/>
          <w:szCs w:val="32"/>
        </w:rPr>
      </w:pPr>
      <w:r>
        <w:rPr>
          <w:rFonts w:ascii="仿宋_GB2312" w:eastAsia="仿宋_GB2312" w:hAnsi="Times New Roman" w:hint="eastAsia"/>
          <w:b/>
          <w:bCs/>
          <w:sz w:val="32"/>
          <w:szCs w:val="32"/>
        </w:rPr>
        <w:t>（一）成交供应商</w:t>
      </w:r>
      <w:proofErr w:type="gramStart"/>
      <w:r>
        <w:rPr>
          <w:rFonts w:ascii="仿宋_GB2312" w:eastAsia="仿宋_GB2312" w:hAnsi="Times New Roman" w:hint="eastAsia"/>
          <w:b/>
          <w:bCs/>
          <w:sz w:val="32"/>
          <w:szCs w:val="32"/>
        </w:rPr>
        <w:t>需承诺</w:t>
      </w:r>
      <w:proofErr w:type="gramEnd"/>
      <w:r>
        <w:rPr>
          <w:rFonts w:ascii="仿宋_GB2312" w:eastAsia="仿宋_GB2312" w:hAnsi="Times New Roman" w:hint="eastAsia"/>
          <w:b/>
          <w:bCs/>
          <w:sz w:val="32"/>
          <w:szCs w:val="32"/>
        </w:rPr>
        <w:t>双方签订合同后10天内配备项目人员到岗。（投标文件中提供承诺函，不提供视为无效）</w:t>
      </w:r>
    </w:p>
    <w:p w14:paraId="2ED899B6" w14:textId="77777777" w:rsidR="00394C68" w:rsidRDefault="00394C68" w:rsidP="00394C68">
      <w:pPr>
        <w:pStyle w:val="a7"/>
        <w:tabs>
          <w:tab w:val="left" w:pos="426"/>
        </w:tabs>
        <w:adjustRightInd w:val="0"/>
        <w:snapToGrid w:val="0"/>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Times New Roman" w:hint="eastAsia"/>
          <w:sz w:val="32"/>
          <w:szCs w:val="32"/>
        </w:rPr>
        <w:t>（二）投入本项目的人员须口齿表达能力清晰，善于用粤语及国语会话沟通，应变能力强，</w:t>
      </w:r>
      <w:r>
        <w:rPr>
          <w:rFonts w:ascii="仿宋_GB2312" w:eastAsia="仿宋_GB2312" w:hAnsi="仿宋_GB2312" w:cs="仿宋_GB2312" w:hint="eastAsia"/>
          <w:color w:val="000000"/>
          <w:sz w:val="32"/>
          <w:szCs w:val="32"/>
        </w:rPr>
        <w:t>身体健康、品行端正，服务管理，能吃苦耐劳，年龄在50岁以下，女性工作人员。</w:t>
      </w:r>
    </w:p>
    <w:p w14:paraId="468DBA33" w14:textId="77777777" w:rsidR="00394C68" w:rsidRDefault="00394C68" w:rsidP="00394C68">
      <w:pPr>
        <w:pStyle w:val="a7"/>
        <w:tabs>
          <w:tab w:val="left" w:pos="426"/>
        </w:tabs>
        <w:adjustRightInd w:val="0"/>
        <w:snapToGrid w:val="0"/>
        <w:spacing w:line="560" w:lineRule="exact"/>
        <w:ind w:leftChars="200" w:left="420" w:firstLineChars="100" w:firstLine="320"/>
        <w:rPr>
          <w:rFonts w:ascii="黑体" w:eastAsia="黑体" w:hAnsi="黑体" w:cs="黑体" w:hint="eastAsia"/>
          <w:sz w:val="32"/>
          <w:szCs w:val="32"/>
        </w:rPr>
      </w:pPr>
      <w:r>
        <w:rPr>
          <w:rFonts w:ascii="黑体" w:eastAsia="黑体" w:hAnsi="黑体" w:cs="黑体" w:hint="eastAsia"/>
          <w:sz w:val="32"/>
          <w:szCs w:val="32"/>
        </w:rPr>
        <w:t>八、服务要求：</w:t>
      </w:r>
    </w:p>
    <w:p w14:paraId="462D239F" w14:textId="77777777" w:rsidR="00394C68" w:rsidRDefault="00394C68" w:rsidP="00394C68">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仿宋_GB2312" w:cs="仿宋_GB2312" w:hint="eastAsia"/>
          <w:sz w:val="32"/>
          <w:szCs w:val="32"/>
        </w:rPr>
        <w:t>（一）</w:t>
      </w:r>
      <w:r>
        <w:rPr>
          <w:rFonts w:ascii="仿宋_GB2312" w:eastAsia="仿宋_GB2312" w:hAnsi="Times New Roman" w:hint="eastAsia"/>
          <w:sz w:val="32"/>
          <w:szCs w:val="32"/>
        </w:rPr>
        <w:t>成交供应商负责须按国家、省、市有关规定向项目人员支付高于中山市最低工资标准的工资、险金、劳保福利及有关的工人津贴并签订劳动合同等，并购买意外保险。</w:t>
      </w:r>
    </w:p>
    <w:p w14:paraId="4CBC7695" w14:textId="77777777" w:rsidR="00394C68" w:rsidRDefault="00394C68" w:rsidP="00394C68">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（二）成交供应商须保证项目人员的稳定性，如需调离项目人员时，应提前7天以书面形式通知采购人并征得采购人同意后方可调离项目人员。（</w:t>
      </w:r>
      <w:proofErr w:type="gramStart"/>
      <w:r>
        <w:rPr>
          <w:rFonts w:ascii="仿宋_GB2312" w:eastAsia="仿宋_GB2312" w:hAnsi="Times New Roman" w:hint="eastAsia"/>
          <w:sz w:val="32"/>
          <w:szCs w:val="32"/>
        </w:rPr>
        <w:t>除项目</w:t>
      </w:r>
      <w:proofErr w:type="gramEnd"/>
      <w:r>
        <w:rPr>
          <w:rFonts w:ascii="仿宋_GB2312" w:eastAsia="仿宋_GB2312" w:hAnsi="Times New Roman" w:hint="eastAsia"/>
          <w:sz w:val="32"/>
          <w:szCs w:val="32"/>
        </w:rPr>
        <w:t>人员因自身理由紧急离职情况）。</w:t>
      </w:r>
    </w:p>
    <w:p w14:paraId="751E1A93" w14:textId="77777777" w:rsidR="00394C68" w:rsidRDefault="00394C68" w:rsidP="00394C68">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（三）成交供应商委派的项目人员须遵守采购人有关规章制度和管理规定，如有违反或损害采购人利益的行为，采</w:t>
      </w:r>
      <w:r>
        <w:rPr>
          <w:rFonts w:ascii="仿宋_GB2312" w:eastAsia="仿宋_GB2312" w:hAnsi="Times New Roman" w:hint="eastAsia"/>
          <w:sz w:val="32"/>
          <w:szCs w:val="32"/>
        </w:rPr>
        <w:lastRenderedPageBreak/>
        <w:t>购人有权要求成交供应商中止该人员所辖工作，并要求成交供应商无条件更换不低于采购人要求的人员继续进行其工作。</w:t>
      </w:r>
    </w:p>
    <w:p w14:paraId="1EEE818D" w14:textId="77777777" w:rsidR="00394C68" w:rsidRDefault="00394C68" w:rsidP="00394C68">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（四）采购人认为成交供应商所委派的工作人员不服从管理，成交供应商应当在收到采购人的书面通知后7天内更换，且成交供应商保证无条件更换不低于采购人要求的人员继续进行其工作。</w:t>
      </w:r>
    </w:p>
    <w:p w14:paraId="3EECB359" w14:textId="77777777" w:rsidR="00394C68" w:rsidRDefault="00394C68" w:rsidP="00394C68">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（五）采购人不负责成交供应商委派的项目人员的食宿、交通、交通工具等问题。</w:t>
      </w:r>
    </w:p>
    <w:p w14:paraId="19A92EDB" w14:textId="77777777" w:rsidR="00394C68" w:rsidRDefault="00394C68" w:rsidP="00394C68">
      <w:pPr>
        <w:pStyle w:val="a7"/>
        <w:tabs>
          <w:tab w:val="left" w:pos="426"/>
        </w:tabs>
        <w:adjustRightInd w:val="0"/>
        <w:snapToGri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Times New Roman" w:hint="eastAsia"/>
          <w:sz w:val="32"/>
          <w:szCs w:val="32"/>
        </w:rPr>
        <w:t>（六）采购人如有突发情况发生需安排加班工作的，成交供应商需接受采购人的加班工作安排，并自行解决交通、食宿问题；由此产生的费用</w:t>
      </w:r>
      <w:proofErr w:type="gramStart"/>
      <w:r>
        <w:rPr>
          <w:rFonts w:ascii="仿宋_GB2312" w:eastAsia="仿宋_GB2312" w:hAnsi="Times New Roman" w:hint="eastAsia"/>
          <w:sz w:val="32"/>
          <w:szCs w:val="32"/>
        </w:rPr>
        <w:t>由成交</w:t>
      </w:r>
      <w:proofErr w:type="gramEnd"/>
      <w:r>
        <w:rPr>
          <w:rFonts w:ascii="仿宋_GB2312" w:eastAsia="仿宋_GB2312" w:hAnsi="Times New Roman" w:hint="eastAsia"/>
          <w:sz w:val="32"/>
          <w:szCs w:val="32"/>
        </w:rPr>
        <w:t>供应商负责。</w:t>
      </w:r>
    </w:p>
    <w:p w14:paraId="0A775304" w14:textId="77777777" w:rsidR="00394C68" w:rsidRDefault="00394C68" w:rsidP="00394C68">
      <w:pPr>
        <w:ind w:firstLine="560"/>
        <w:rPr>
          <w:rFonts w:ascii="仿宋_GB2312" w:eastAsia="仿宋_GB2312" w:hAnsi="仿宋_GB2312" w:cs="仿宋_GB2312" w:hint="eastAsia"/>
          <w:sz w:val="32"/>
          <w:szCs w:val="32"/>
        </w:rPr>
      </w:pPr>
    </w:p>
    <w:p w14:paraId="1EB8708F" w14:textId="77777777" w:rsidR="00394C68" w:rsidRDefault="00394C68" w:rsidP="00394C68">
      <w:pPr>
        <w:rPr>
          <w:rFonts w:ascii="仿宋_GB2312" w:eastAsia="仿宋_GB2312" w:hAnsi="仿宋_GB2312" w:cs="仿宋_GB2312" w:hint="eastAsia"/>
          <w:sz w:val="32"/>
          <w:szCs w:val="32"/>
        </w:rPr>
      </w:pPr>
    </w:p>
    <w:p w14:paraId="6B91F07A" w14:textId="77777777" w:rsidR="00171136" w:rsidRPr="00394C68" w:rsidRDefault="00171136" w:rsidP="00394C68"/>
    <w:sectPr w:rsidR="00171136" w:rsidRPr="00394C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8278"/>
    <w:multiLevelType w:val="singleLevel"/>
    <w:tmpl w:val="0E6C8278"/>
    <w:lvl w:ilvl="0">
      <w:start w:val="2"/>
      <w:numFmt w:val="chineseCounting"/>
      <w:suff w:val="nothing"/>
      <w:lvlText w:val="%1、"/>
      <w:lvlJc w:val="left"/>
      <w:rPr>
        <w:rFonts w:hint="eastAsia"/>
      </w:rPr>
    </w:lvl>
  </w:abstractNum>
  <w:abstractNum w:abstractNumId="1" w15:restartNumberingAfterBreak="0">
    <w:nsid w:val="1C1178E7"/>
    <w:multiLevelType w:val="singleLevel"/>
    <w:tmpl w:val="1C1178E7"/>
    <w:lvl w:ilvl="0">
      <w:start w:val="1"/>
      <w:numFmt w:val="decimal"/>
      <w:suff w:val="nothing"/>
      <w:lvlText w:val="%1、"/>
      <w:lvlJc w:val="left"/>
    </w:lvl>
  </w:abstractNum>
  <w:abstractNum w:abstractNumId="2" w15:restartNumberingAfterBreak="0">
    <w:nsid w:val="5A30D32F"/>
    <w:multiLevelType w:val="singleLevel"/>
    <w:tmpl w:val="5A30D32F"/>
    <w:lvl w:ilvl="0">
      <w:start w:val="1"/>
      <w:numFmt w:val="chineseCounting"/>
      <w:suff w:val="nothing"/>
      <w:lvlText w:val="%1、"/>
      <w:lvlJc w:val="left"/>
    </w:lvl>
  </w:abstractNum>
  <w:abstractNum w:abstractNumId="3" w15:restartNumberingAfterBreak="0">
    <w:nsid w:val="5A30F95B"/>
    <w:multiLevelType w:val="singleLevel"/>
    <w:tmpl w:val="5A30F95B"/>
    <w:lvl w:ilvl="0">
      <w:start w:val="6"/>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39"/>
    <w:rsid w:val="00171136"/>
    <w:rsid w:val="00394C68"/>
    <w:rsid w:val="00AD1E67"/>
    <w:rsid w:val="00CD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AAEA"/>
  <w15:chartTrackingRefBased/>
  <w15:docId w15:val="{FBED9C22-202D-4400-885D-D5700C94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D783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CD7839"/>
    <w:pPr>
      <w:spacing w:before="100" w:beforeAutospacing="1" w:after="100" w:afterAutospacing="1"/>
      <w:jc w:val="left"/>
    </w:pPr>
    <w:rPr>
      <w:kern w:val="0"/>
      <w:sz w:val="24"/>
    </w:rPr>
  </w:style>
  <w:style w:type="paragraph" w:styleId="a0">
    <w:name w:val="Body Text"/>
    <w:basedOn w:val="a"/>
    <w:link w:val="a5"/>
    <w:uiPriority w:val="99"/>
    <w:semiHidden/>
    <w:unhideWhenUsed/>
    <w:rsid w:val="00CD7839"/>
    <w:pPr>
      <w:spacing w:after="120"/>
    </w:pPr>
  </w:style>
  <w:style w:type="character" w:customStyle="1" w:styleId="a5">
    <w:name w:val="正文文本 字符"/>
    <w:basedOn w:val="a1"/>
    <w:link w:val="a0"/>
    <w:uiPriority w:val="99"/>
    <w:semiHidden/>
    <w:rsid w:val="00CD7839"/>
    <w:rPr>
      <w:rFonts w:ascii="Calibri" w:eastAsia="宋体" w:hAnsi="Calibri" w:cs="Times New Roman"/>
      <w:szCs w:val="24"/>
    </w:rPr>
  </w:style>
  <w:style w:type="paragraph" w:customStyle="1" w:styleId="a6">
    <w:name w:val="正文 首行缩进"/>
    <w:basedOn w:val="a"/>
    <w:qFormat/>
    <w:rsid w:val="00AD1E67"/>
    <w:pPr>
      <w:adjustRightInd w:val="0"/>
      <w:ind w:firstLine="437"/>
      <w:jc w:val="left"/>
    </w:pPr>
    <w:rPr>
      <w:rFonts w:ascii="宋体" w:hAnsi="宋体" w:hint="eastAsia"/>
      <w:kern w:val="0"/>
      <w:szCs w:val="21"/>
    </w:rPr>
  </w:style>
  <w:style w:type="paragraph" w:styleId="a7">
    <w:name w:val="Plain Text"/>
    <w:basedOn w:val="a"/>
    <w:link w:val="a8"/>
    <w:qFormat/>
    <w:rsid w:val="00AD1E67"/>
    <w:rPr>
      <w:rFonts w:ascii="宋体" w:hAnsi="Courier New"/>
      <w:szCs w:val="20"/>
    </w:rPr>
  </w:style>
  <w:style w:type="character" w:customStyle="1" w:styleId="a8">
    <w:name w:val="纯文本 字符"/>
    <w:basedOn w:val="a1"/>
    <w:link w:val="a7"/>
    <w:rsid w:val="00AD1E67"/>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 生</dc:creator>
  <cp:keywords/>
  <dc:description/>
  <cp:lastModifiedBy>赖 生</cp:lastModifiedBy>
  <cp:revision>2</cp:revision>
  <dcterms:created xsi:type="dcterms:W3CDTF">2021-12-08T10:07:00Z</dcterms:created>
  <dcterms:modified xsi:type="dcterms:W3CDTF">2021-12-08T10:07:00Z</dcterms:modified>
</cp:coreProperties>
</file>