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用户需求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一、供应商负责常态跟进市退役军人事务局信息宣传工作。供应商须</w:t>
      </w:r>
      <w:r>
        <w:rPr>
          <w:rFonts w:hint="eastAsia" w:ascii="仿宋_GB2312" w:hAnsi="仿宋_GB2312" w:eastAsia="仿宋_GB2312" w:cs="仿宋_GB2312"/>
          <w:sz w:val="32"/>
          <w:szCs w:val="32"/>
          <w:lang w:eastAsia="zh-CN"/>
        </w:rPr>
        <w:t>委派</w:t>
      </w:r>
      <w:r>
        <w:rPr>
          <w:rFonts w:hint="eastAsia" w:ascii="仿宋_GB2312" w:hAnsi="仿宋_GB2312" w:eastAsia="仿宋_GB2312" w:cs="仿宋_GB2312"/>
          <w:sz w:val="32"/>
          <w:szCs w:val="32"/>
        </w:rPr>
        <w:t>不少于1名专职人员</w:t>
      </w:r>
      <w:r>
        <w:rPr>
          <w:rFonts w:hint="eastAsia" w:ascii="仿宋_GB2312" w:hAnsi="仿宋_GB2312" w:eastAsia="仿宋_GB2312" w:cs="仿宋_GB2312"/>
          <w:sz w:val="32"/>
          <w:szCs w:val="32"/>
          <w:lang w:eastAsia="zh-CN"/>
        </w:rPr>
        <w:t>配合市退役军人事务局开展</w:t>
      </w:r>
      <w:r>
        <w:rPr>
          <w:rFonts w:hint="eastAsia" w:ascii="仿宋_GB2312" w:hAnsi="仿宋_GB2312" w:eastAsia="仿宋_GB2312" w:cs="仿宋_GB2312"/>
          <w:sz w:val="32"/>
          <w:szCs w:val="32"/>
        </w:rPr>
        <w:t>宣传服务</w:t>
      </w:r>
      <w:bookmarkStart w:id="0" w:name="_GoBack"/>
      <w:bookmarkEnd w:id="0"/>
      <w:r>
        <w:rPr>
          <w:rFonts w:hint="eastAsia" w:ascii="仿宋_GB2312" w:hAnsi="仿宋_GB2312" w:eastAsia="仿宋_GB2312" w:cs="仿宋_GB2312"/>
          <w:sz w:val="32"/>
          <w:szCs w:val="32"/>
        </w:rPr>
        <w:t>，围绕退役军人事务局宣传需要及全市退役军人工作开展情况，第一时间紧跟提供退役军人工作新闻信息采编、网站及新媒体运营等服务。该专职人员应有从事信息宣传工作相关经验，有较好文字功底和沟通交流能力，能熟练搜集舆情信息，独立撰写新闻或专题信息等文稿，熟悉利用新媒体编辑推送信息宣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二、供应商须于项目期内提供以下宣传服务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1.负责全市退役军人工作信息宣传稿件收集汇总。每季度至少开展1次市镇信息宣传工作情况汇总及通报。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2.负责整理撰写全市退役军人工作相关新闻、信息等文稿。项目期内完成及报送不少于30篇新闻报道稿件、不少于50篇政务信息，其中不少于10篇经验做法类信息。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市退役军人事务局政务网站及微信公众号内容发布。根据收集的市镇相关信息内容及时在政务网站发布，其中动态类内容原则上在收到信息材料后的5个工作日内发布。同时，围绕市退役军人事务局工作重点，采编微信公众号内容，项目期内推送不少于100条微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三、供应商须提供专职人员日常办公所需的电脑、相机、U盘等设备及其他文具用品，为专职人员到镇区开展信息采编工作提供交通工具或一定交通等补贴。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887947"/>
    <w:rsid w:val="55F66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2020-08-18T10:11:25Z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