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000000"/>
        </w:rPr>
      </w:pPr>
      <w:r>
        <w:rPr>
          <w:rFonts w:hint="eastAsia"/>
          <w:color w:val="000000"/>
        </w:rPr>
        <w:t>二、项目评分标准</w:t>
      </w:r>
    </w:p>
    <w:p>
      <w:pPr>
        <w:spacing w:before="2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本项目采用</w:t>
      </w:r>
      <w:r>
        <w:rPr>
          <w:color w:val="000000"/>
          <w:sz w:val="28"/>
          <w:szCs w:val="28"/>
        </w:rPr>
        <w:t>最低评标价法</w:t>
      </w:r>
      <w:r>
        <w:rPr>
          <w:rFonts w:hint="eastAsia"/>
          <w:color w:val="000000"/>
          <w:sz w:val="28"/>
          <w:szCs w:val="28"/>
        </w:rPr>
        <w:t>，即在报价文件满足招标文件全部实质性要求前提下，投标价格最低者被评为中标人。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F7CB9"/>
    <w:rsid w:val="250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ind w:left="1283" w:right="1742"/>
      <w:jc w:val="center"/>
      <w:outlineLvl w:val="0"/>
    </w:pPr>
    <w:rPr>
      <w:rFonts w:ascii="宋体" w:hAnsi="宋体" w:eastAsia="宋体" w:cs="宋体"/>
      <w:b/>
      <w:bCs/>
      <w:kern w:val="0"/>
      <w:sz w:val="52"/>
      <w:szCs w:val="52"/>
      <w:lang w:val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2019-04-29T02:44:00Z</dcterms:created>
  <dc:creator>符文馨</dc:creator>
  <cp:lastModifiedBy>符文馨</cp:lastModifiedBy>
  <dcterms:modified xsi:type="dcterms:W3CDTF">2019-04-29T02:44:33Z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